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https://www.velvetjobs.com/job-descriptions/data-statistician</w:t>
        </w:r>
      </w:hyperlink>
    </w:p>
    <w:p>
      <w:pPr>
        <w:pStyle w:val="Heading1"/>
      </w:pPr>
      <w:bookmarkStart w:id="21" w:name="example-of-data-statistician-job-description"/>
      <w:r>
        <w:t xml:space="preserve">Example of Data Statistician Job Description</w:t>
      </w:r>
      <w:bookmarkEnd w:id="21"/>
    </w:p>
    <w:p>
      <w:pPr>
        <w:pStyle w:val="Compact"/>
      </w:pPr>
      <w:r>
        <w:t xml:space="preserve">Our company is growing rapidly and is looking for a data statistician. To join our growing team, please review the list of responsibilities and qualifications.</w:t>
      </w:r>
    </w:p>
    <w:p>
      <w:pPr>
        <w:pStyle w:val="Heading2"/>
      </w:pPr>
      <w:bookmarkStart w:id="22" w:name="responsibilities-for-data-statistician"/>
      <w:r>
        <w:t xml:space="preserve">Responsibilities for data statistician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Oklahoma State University to develop machine learning algorithms to improve decision making process</w:t>
      </w:r>
    </w:p>
    <w:p>
      <w:pPr>
        <w:pStyle w:val="Compact"/>
        <w:numPr>
          <w:numId w:val="1001"/>
          <w:ilvl w:val="0"/>
        </w:numPr>
      </w:pPr>
      <w:r>
        <w:t xml:space="preserve">Interacts with internal stakeholders from several different teams, such as operational areas, risk management, information security, development, and compliance to validate understanding of the information being analyzed</w:t>
      </w:r>
    </w:p>
    <w:p>
      <w:pPr>
        <w:pStyle w:val="Compact"/>
        <w:numPr>
          <w:numId w:val="1001"/>
          <w:ilvl w:val="0"/>
        </w:numPr>
      </w:pPr>
      <w:r>
        <w:t xml:space="preserve">Proactively seeks training and developmental activities related to the industry and recommends for self and others, as appropriate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standards, processes, and procedures for the department relating to Data Analytics</w:t>
      </w:r>
    </w:p>
    <w:p>
      <w:pPr>
        <w:pStyle w:val="Compact"/>
        <w:numPr>
          <w:numId w:val="1001"/>
          <w:ilvl w:val="0"/>
        </w:numPr>
      </w:pPr>
      <w:r>
        <w:t xml:space="preserve">Typically serves as a member of the research network steering committee and serves as the primary liaison with the data and safety monitoring committee and any network advisory boards</w:t>
      </w:r>
    </w:p>
    <w:p>
      <w:pPr>
        <w:pStyle w:val="Compact"/>
        <w:numPr>
          <w:numId w:val="1001"/>
          <w:ilvl w:val="0"/>
        </w:numPr>
      </w:pPr>
      <w:r>
        <w:t xml:space="preserve">Provides senior leadership for aspects of the project including study design, protocol development, study implementation, quality control, preliminary and final data analysis, and presentation of study results</w:t>
      </w:r>
    </w:p>
    <w:p>
      <w:pPr>
        <w:pStyle w:val="Compact"/>
        <w:numPr>
          <w:numId w:val="1001"/>
          <w:ilvl w:val="0"/>
        </w:numPr>
      </w:pPr>
      <w:r>
        <w:t xml:space="preserve">Maintains effective liaison with funding officials, collaborators from universities and other organizations, laboratories, clinical centers, and specimen storage facilities</w:t>
      </w:r>
    </w:p>
    <w:p>
      <w:pPr>
        <w:pStyle w:val="Compact"/>
        <w:numPr>
          <w:numId w:val="1001"/>
          <w:ilvl w:val="0"/>
        </w:numPr>
      </w:pPr>
      <w:r>
        <w:t xml:space="preserve">Leads development of grant, cooperative agreement and contract proposals</w:t>
      </w:r>
    </w:p>
    <w:p>
      <w:pPr>
        <w:pStyle w:val="Compact"/>
        <w:numPr>
          <w:numId w:val="1001"/>
          <w:ilvl w:val="0"/>
        </w:numPr>
      </w:pPr>
      <w:r>
        <w:t xml:space="preserve">Leads development of manuscripts for refereed journals</w:t>
      </w:r>
    </w:p>
    <w:p>
      <w:pPr>
        <w:pStyle w:val="Compact"/>
        <w:numPr>
          <w:numId w:val="1001"/>
          <w:ilvl w:val="0"/>
        </w:numPr>
      </w:pPr>
      <w:r>
        <w:t xml:space="preserve">Presents research findings at scientific conferences</w:t>
      </w:r>
    </w:p>
    <w:p>
      <w:pPr>
        <w:pStyle w:val="Heading2"/>
      </w:pPr>
      <w:bookmarkStart w:id="23" w:name="qualifications-for-data-statistician"/>
      <w:r>
        <w:t xml:space="preserve">Qualifications for data statistician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comfortable working in multinational interdisciplinary teams and preferably already gained international experience and like working in a newly set-up team</w:t>
      </w:r>
    </w:p>
    <w:p>
      <w:pPr>
        <w:pStyle w:val="Compact"/>
        <w:numPr>
          <w:numId w:val="1002"/>
          <w:ilvl w:val="0"/>
        </w:numPr>
      </w:pPr>
      <w:r>
        <w:t xml:space="preserve">Furthermore, you are a creative and motivated team player with strong communication and presentation skills in English and Mandarin</w:t>
      </w:r>
    </w:p>
    <w:p>
      <w:pPr>
        <w:pStyle w:val="Compact"/>
        <w:numPr>
          <w:numId w:val="1002"/>
          <w:ilvl w:val="0"/>
        </w:numPr>
      </w:pPr>
      <w:r>
        <w:t xml:space="preserve">Be willing to travel up to 10% (incl</w:t>
      </w:r>
    </w:p>
    <w:p>
      <w:pPr>
        <w:pStyle w:val="Compact"/>
        <w:numPr>
          <w:numId w:val="1002"/>
          <w:ilvl w:val="0"/>
        </w:numPr>
      </w:pPr>
      <w:r>
        <w:t xml:space="preserve">Experience working in a data warehouse environment with exposure to INFORMATICA, Redshift and Teradata</w:t>
      </w:r>
    </w:p>
    <w:p>
      <w:pPr>
        <w:pStyle w:val="Compact"/>
        <w:numPr>
          <w:numId w:val="1002"/>
          <w:ilvl w:val="0"/>
        </w:numPr>
      </w:pPr>
      <w:r>
        <w:t xml:space="preserve">Bachelors or Master’s degree in a related field (Math, Scientific, Economics, Statistics)</w:t>
      </w:r>
    </w:p>
    <w:p>
      <w:pPr>
        <w:pStyle w:val="Compact"/>
        <w:numPr>
          <w:numId w:val="1002"/>
          <w:ilvl w:val="0"/>
        </w:numPr>
      </w:pPr>
      <w:r>
        <w:t xml:space="preserve">5+ years’ experience manipulating large and complex datasets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tatist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tatist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2021-10-28T13:20:40Z</dcterms:created>
  <dcterms:modified xsi:type="dcterms:W3CDTF">2021-10-28T13:20:40Z</dcterms:modified>
</cp:coreProperties>
</file>