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https://www.velvetjobs.com/job-descriptions/data-program-manager</w:t>
        </w:r>
      </w:hyperlink>
    </w:p>
    <w:p>
      <w:pPr>
        <w:pStyle w:val="Heading1"/>
      </w:pPr>
      <w:bookmarkStart w:id="21" w:name="example-of-data-program-manager-job-description"/>
      <w:r>
        <w:t xml:space="preserve">Example of Data Program Manager Job Description</w:t>
      </w:r>
      <w:bookmarkEnd w:id="21"/>
    </w:p>
    <w:p>
      <w:pPr>
        <w:pStyle w:val="Compact"/>
      </w:pPr>
      <w:r>
        <w:t xml:space="preserve">Our growing company is searching for experienced candidates for the position of data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program-manager"/>
      <w:r>
        <w:t xml:space="preserve">Responsibilities for data program manager</w:t>
      </w:r>
      <w:bookmarkEnd w:id="22"/>
    </w:p>
    <w:p>
      <w:pPr>
        <w:pStyle w:val="Compact"/>
        <w:numPr>
          <w:numId w:val="1001"/>
          <w:ilvl w:val="0"/>
        </w:numPr>
      </w:pPr>
      <w:r>
        <w:t xml:space="preserve">Provide project management to delivery improvement for component lifing process and projects</w:t>
      </w:r>
    </w:p>
    <w:p>
      <w:pPr>
        <w:pStyle w:val="Compact"/>
        <w:numPr>
          <w:numId w:val="1001"/>
          <w:ilvl w:val="0"/>
        </w:numPr>
      </w:pPr>
      <w:r>
        <w:t xml:space="preserve">Establish the technical requirements, objectives, timing, resources, and funding required to deliver objectives</w:t>
      </w:r>
    </w:p>
    <w:p>
      <w:pPr>
        <w:pStyle w:val="Compact"/>
        <w:numPr>
          <w:numId w:val="1001"/>
          <w:ilvl w:val="0"/>
        </w:numPr>
      </w:pPr>
      <w:r>
        <w:t xml:space="preserve">Execute plans to achieve goals and effectively communicate results to internal and/or external customers</w:t>
      </w:r>
    </w:p>
    <w:p>
      <w:pPr>
        <w:pStyle w:val="Compact"/>
        <w:numPr>
          <w:numId w:val="1001"/>
          <w:ilvl w:val="0"/>
        </w:numPr>
      </w:pPr>
      <w:r>
        <w:t xml:space="preserve">Interface with Fleet Management, Software COE, and other internal teams to achieve deliverables</w:t>
      </w:r>
    </w:p>
    <w:p>
      <w:pPr>
        <w:pStyle w:val="Compact"/>
        <w:numPr>
          <w:numId w:val="1001"/>
          <w:ilvl w:val="0"/>
        </w:numPr>
      </w:pPr>
      <w:r>
        <w:t xml:space="preserve">Collaborate with PGS Risk, Product Service, Design Engineering, Systems, and Product Line to understand data requirements and needs</w:t>
      </w:r>
    </w:p>
    <w:p>
      <w:pPr>
        <w:pStyle w:val="Compact"/>
        <w:numPr>
          <w:numId w:val="1001"/>
          <w:ilvl w:val="0"/>
        </w:numPr>
      </w:pPr>
      <w:r>
        <w:t xml:space="preserve">Execute the design, analysis, and evaluation of projects using sound engineering principles and adhering to business standards, procedures, schedules, and specifications</w:t>
      </w:r>
    </w:p>
    <w:p>
      <w:pPr>
        <w:pStyle w:val="Compact"/>
        <w:numPr>
          <w:numId w:val="1001"/>
          <w:ilvl w:val="0"/>
        </w:numPr>
      </w:pPr>
      <w:r>
        <w:t xml:space="preserve">Provide timely communications on significant issues and developments</w:t>
      </w:r>
    </w:p>
    <w:p>
      <w:pPr>
        <w:pStyle w:val="Compact"/>
        <w:numPr>
          <w:numId w:val="1001"/>
          <w:ilvl w:val="0"/>
        </w:numPr>
      </w:pPr>
      <w:r>
        <w:t xml:space="preserve">Drive simplification and continuous improvement in practices and processes</w:t>
      </w:r>
    </w:p>
    <w:p>
      <w:pPr>
        <w:pStyle w:val="Compact"/>
        <w:numPr>
          <w:numId w:val="1001"/>
          <w:ilvl w:val="0"/>
        </w:numPr>
      </w:pPr>
      <w:r>
        <w:t xml:space="preserve">Matrix manage a team of employees and contractors located in multiple states and across several disciplines</w:t>
      </w:r>
    </w:p>
    <w:p>
      <w:pPr>
        <w:pStyle w:val="Compact"/>
        <w:numPr>
          <w:numId w:val="1001"/>
          <w:ilvl w:val="0"/>
        </w:numPr>
      </w:pPr>
      <w:r>
        <w:t xml:space="preserve">Own responsibility for all aspects of the DSA Program supporting USARC and serve as primary customer contact</w:t>
      </w:r>
    </w:p>
    <w:p>
      <w:pPr>
        <w:pStyle w:val="Heading2"/>
      </w:pPr>
      <w:bookmarkStart w:id="23" w:name="qualifications-for-data-program-manager"/>
      <w:r>
        <w:t xml:space="preserve">Qualifications for data program manager</w:t>
      </w:r>
      <w:bookmarkEnd w:id="23"/>
    </w:p>
    <w:p>
      <w:pPr>
        <w:pStyle w:val="Compact"/>
        <w:numPr>
          <w:numId w:val="1002"/>
          <w:ilvl w:val="0"/>
        </w:numPr>
      </w:pPr>
      <w:r>
        <w:t xml:space="preserve">Familiarity with SQL, analytical and relational data models</w:t>
      </w:r>
    </w:p>
    <w:p>
      <w:pPr>
        <w:pStyle w:val="Compact"/>
        <w:numPr>
          <w:numId w:val="1002"/>
          <w:ilvl w:val="0"/>
        </w:numPr>
      </w:pPr>
      <w:r>
        <w:t xml:space="preserve">Ability to impact and influence through leadership and consensus building across various stakeholders</w:t>
      </w:r>
    </w:p>
    <w:p>
      <w:pPr>
        <w:pStyle w:val="Compact"/>
        <w:numPr>
          <w:numId w:val="1002"/>
          <w:ilvl w:val="0"/>
        </w:numPr>
      </w:pPr>
      <w:r>
        <w:t xml:space="preserve">Strong written and verbal communication skills, particularly the ability to synthesize complex issues/scenarios into easy-to-understand concepts for various non-technical stakeholders</w:t>
      </w:r>
    </w:p>
    <w:p>
      <w:pPr>
        <w:pStyle w:val="Compact"/>
        <w:numPr>
          <w:numId w:val="1002"/>
          <w:ilvl w:val="0"/>
        </w:numPr>
      </w:pPr>
      <w:r>
        <w:t xml:space="preserve">Demonstrated ability to work in ambiguous situations and across organizational boundaries with audiences of all levels</w:t>
      </w:r>
    </w:p>
    <w:p>
      <w:pPr>
        <w:pStyle w:val="Compact"/>
        <w:numPr>
          <w:numId w:val="1002"/>
          <w:ilvl w:val="0"/>
        </w:numPr>
      </w:pPr>
      <w:r>
        <w:t xml:space="preserve">Self-starter with a drive for results</w:t>
      </w:r>
    </w:p>
    <w:p>
      <w:pPr>
        <w:pStyle w:val="Compact"/>
        <w:numPr>
          <w:numId w:val="1002"/>
          <w:ilvl w:val="0"/>
        </w:numPr>
      </w:pPr>
      <w:r>
        <w:t xml:space="preserve">Proficiency at querying data stores and ability to pull &amp; integrate data from various sources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2021-10-28T13:02:41Z</dcterms:created>
  <dcterms:modified xsi:type="dcterms:W3CDTF">2021-10-28T13:02:41Z</dcterms:modified>
</cp:coreProperties>
</file>