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https://www.velvetjobs.com/job-descriptions/data-process</w:t>
        </w:r>
      </w:hyperlink>
    </w:p>
    <w:p>
      <w:pPr>
        <w:pStyle w:val="Heading1"/>
      </w:pPr>
      <w:bookmarkStart w:id="21" w:name="example-of-data-process-job-description"/>
      <w:r>
        <w:t xml:space="preserve">Example of Data Process Job Description</w:t>
      </w:r>
      <w:bookmarkEnd w:id="21"/>
    </w:p>
    <w:p>
      <w:pPr>
        <w:pStyle w:val="Compact"/>
      </w:pPr>
      <w:r>
        <w:t xml:space="preserve">Our company is looking to fill the role of data process.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ata-process"/>
      <w:r>
        <w:t xml:space="preserve">Responsibilities for data process</w:t>
      </w:r>
      <w:bookmarkEnd w:id="22"/>
    </w:p>
    <w:p>
      <w:pPr>
        <w:pStyle w:val="Compact"/>
        <w:numPr>
          <w:numId w:val="1001"/>
          <w:ilvl w:val="0"/>
        </w:numPr>
      </w:pPr>
      <w:r>
        <w:t xml:space="preserve">Release and Change Management support</w:t>
      </w:r>
    </w:p>
    <w:p>
      <w:pPr>
        <w:pStyle w:val="Compact"/>
        <w:numPr>
          <w:numId w:val="1001"/>
          <w:ilvl w:val="0"/>
        </w:numPr>
      </w:pPr>
      <w:r>
        <w:t xml:space="preserve">MIS Production and risk reporting</w:t>
      </w:r>
    </w:p>
    <w:p>
      <w:pPr>
        <w:pStyle w:val="Compact"/>
        <w:numPr>
          <w:numId w:val="1001"/>
          <w:ilvl w:val="0"/>
        </w:numPr>
      </w:pPr>
      <w:r>
        <w:t xml:space="preserve">Meet /Exceed all defined SLA’s of the process (quality, TAT etc) as agreed with the client• • 100% Compliance to Process Adherence as defined in the SOP</w:t>
      </w:r>
    </w:p>
    <w:p>
      <w:pPr>
        <w:pStyle w:val="Compact"/>
        <w:numPr>
          <w:numId w:val="1001"/>
          <w:ilvl w:val="0"/>
        </w:numPr>
      </w:pPr>
      <w:r>
        <w:t xml:space="preserve">Processing payroll/tax /garnishment updates</w:t>
      </w:r>
    </w:p>
    <w:p>
      <w:pPr>
        <w:pStyle w:val="Compact"/>
        <w:numPr>
          <w:numId w:val="1001"/>
          <w:ilvl w:val="0"/>
        </w:numPr>
      </w:pPr>
      <w:r>
        <w:t xml:space="preserve">Ensure compliance of all process requirements is not less than 100%</w:t>
      </w:r>
    </w:p>
    <w:p>
      <w:pPr>
        <w:pStyle w:val="Compact"/>
        <w:numPr>
          <w:numId w:val="1001"/>
          <w:ilvl w:val="0"/>
        </w:numPr>
      </w:pPr>
      <w:r>
        <w:t xml:space="preserve">Ensure Individual Productivity levels are achieved as per the targets set year on year</w:t>
      </w:r>
    </w:p>
    <w:p>
      <w:pPr>
        <w:pStyle w:val="Compact"/>
        <w:numPr>
          <w:numId w:val="1001"/>
          <w:ilvl w:val="0"/>
        </w:numPr>
      </w:pPr>
      <w:r>
        <w:t xml:space="preserve">Meet internal process metrics as defined</w:t>
      </w:r>
    </w:p>
    <w:p>
      <w:pPr>
        <w:pStyle w:val="Compact"/>
        <w:numPr>
          <w:numId w:val="1001"/>
          <w:ilvl w:val="0"/>
        </w:numPr>
      </w:pPr>
      <w:r>
        <w:t xml:space="preserve">Adherence to audit compliance</w:t>
      </w:r>
    </w:p>
    <w:p>
      <w:pPr>
        <w:pStyle w:val="Compact"/>
        <w:numPr>
          <w:numId w:val="1001"/>
          <w:ilvl w:val="0"/>
        </w:numPr>
      </w:pPr>
      <w:r>
        <w:t xml:space="preserve">Complete all mandatory assessment/ certifications as applicable</w:t>
      </w:r>
    </w:p>
    <w:p>
      <w:pPr>
        <w:pStyle w:val="Compact"/>
        <w:numPr>
          <w:numId w:val="1001"/>
          <w:ilvl w:val="0"/>
        </w:numPr>
      </w:pPr>
      <w:r>
        <w:t xml:space="preserve">Understand client requirements and ensure effect business delivery is achieved</w:t>
      </w:r>
    </w:p>
    <w:p>
      <w:pPr>
        <w:pStyle w:val="Heading2"/>
      </w:pPr>
      <w:bookmarkStart w:id="23" w:name="qualifications-for-data-process"/>
      <w:r>
        <w:t xml:space="preserve">Qualifications for data process</w:t>
      </w:r>
      <w:bookmarkEnd w:id="23"/>
    </w:p>
    <w:p>
      <w:pPr>
        <w:pStyle w:val="Compact"/>
        <w:numPr>
          <w:numId w:val="1002"/>
          <w:ilvl w:val="0"/>
        </w:numPr>
      </w:pPr>
      <w:r>
        <w:t xml:space="preserve">Team player and knowledge-share</w:t>
      </w:r>
    </w:p>
    <w:p>
      <w:pPr>
        <w:pStyle w:val="Compact"/>
        <w:numPr>
          <w:numId w:val="1002"/>
          <w:ilvl w:val="0"/>
        </w:numPr>
      </w:pPr>
      <w:r>
        <w:t xml:space="preserve">Preferred - Graduate</w:t>
      </w:r>
    </w:p>
    <w:p>
      <w:pPr>
        <w:pStyle w:val="Compact"/>
        <w:numPr>
          <w:numId w:val="1002"/>
          <w:ilvl w:val="0"/>
        </w:numPr>
      </w:pPr>
      <w:r>
        <w:t xml:space="preserve">Experience in similar role will be an added advantage</w:t>
      </w:r>
    </w:p>
    <w:p>
      <w:pPr>
        <w:pStyle w:val="Compact"/>
        <w:numPr>
          <w:numId w:val="1002"/>
          <w:ilvl w:val="0"/>
        </w:numPr>
      </w:pPr>
      <w:r>
        <w:t xml:space="preserve">Computer Literacy(excel/access/word)</w:t>
      </w:r>
    </w:p>
    <w:p>
      <w:pPr>
        <w:pStyle w:val="Compact"/>
        <w:numPr>
          <w:numId w:val="1002"/>
          <w:ilvl w:val="0"/>
        </w:numPr>
      </w:pPr>
      <w:r>
        <w:t xml:space="preserve">Typing speed minimum of 25 words per minute</w:t>
      </w:r>
    </w:p>
    <w:p>
      <w:pPr>
        <w:pStyle w:val="Compact"/>
        <w:numPr>
          <w:numId w:val="1002"/>
          <w:ilvl w:val="0"/>
        </w:numPr>
      </w:pPr>
      <w:r>
        <w:t xml:space="preserve">This role is responsible for content processing and development through secondary research and analysis and maintaining the quality of existing content through extensive review</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proc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proc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2021-10-28T18:33:37Z</dcterms:created>
  <dcterms:modified xsi:type="dcterms:W3CDTF">2021-10-28T18:33:37Z</dcterms:modified>
</cp:coreProperties>
</file>