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https://www.velvetjobs.com/job-descriptions/data-process</w:t>
        </w:r>
      </w:hyperlink>
    </w:p>
    <w:p>
      <w:pPr>
        <w:pStyle w:val="Heading1"/>
      </w:pPr>
      <w:bookmarkStart w:id="21" w:name="example-of-data-process-job-description"/>
      <w:r>
        <w:t xml:space="preserve">Example of Data Process Job Description</w:t>
      </w:r>
      <w:bookmarkEnd w:id="21"/>
    </w:p>
    <w:p>
      <w:pPr>
        <w:pStyle w:val="Compact"/>
      </w:pPr>
      <w:r>
        <w:t xml:space="preserve">Our company is growing rapidly and is looking for a data process.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process"/>
      <w:r>
        <w:t xml:space="preserve">Responsibilities for data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all mandatory and aspirational courses on time and maintain the same for performance monitoring, upskill continuously on domain and behavioral aspects through CTS training programs</w:t>
      </w:r>
    </w:p>
    <w:p>
      <w:pPr>
        <w:pStyle w:val="Compact"/>
        <w:numPr>
          <w:numId w:val="1001"/>
          <w:ilvl w:val="0"/>
        </w:numPr>
      </w:pPr>
      <w:r>
        <w:t xml:space="preserve">Ability to be a part and contribute towards the team objectives, displaying enthusiasm, while remaining scientifically and intellectually rigorous</w:t>
      </w:r>
    </w:p>
    <w:p>
      <w:pPr>
        <w:pStyle w:val="Compact"/>
        <w:numPr>
          <w:numId w:val="1001"/>
          <w:ilvl w:val="0"/>
        </w:numPr>
      </w:pPr>
      <w:r>
        <w:t xml:space="preserve">€¢ Demonstrate good understanding of business processes</w:t>
      </w:r>
    </w:p>
    <w:p>
      <w:pPr>
        <w:pStyle w:val="Compact"/>
        <w:numPr>
          <w:numId w:val="1001"/>
          <w:ilvl w:val="0"/>
        </w:numPr>
      </w:pPr>
      <w:r>
        <w:t xml:space="preserve">€¢ Ensure exposure to business/industry terminology</w:t>
      </w:r>
    </w:p>
    <w:p>
      <w:pPr>
        <w:pStyle w:val="Compact"/>
        <w:numPr>
          <w:numId w:val="1001"/>
          <w:ilvl w:val="0"/>
        </w:numPr>
      </w:pPr>
      <w:r>
        <w:t xml:space="preserve">€¢ Develop industry knowledge through exposure to industry trends and developments</w:t>
      </w:r>
    </w:p>
    <w:p>
      <w:pPr>
        <w:pStyle w:val="Compact"/>
        <w:numPr>
          <w:numId w:val="1001"/>
          <w:ilvl w:val="0"/>
        </w:numPr>
      </w:pPr>
      <w:r>
        <w:t xml:space="preserve">€¢ Consistently deliver 100% output within the specified time while meeting all the requirements set by the Team Lead</w:t>
      </w:r>
    </w:p>
    <w:p>
      <w:pPr>
        <w:pStyle w:val="Compact"/>
        <w:numPr>
          <w:numId w:val="1001"/>
          <w:ilvl w:val="0"/>
        </w:numPr>
      </w:pPr>
      <w:r>
        <w:t xml:space="preserve">Accurate management of ETD/OTC payables &amp; Receivables execution brokerage risk exposure</w:t>
      </w:r>
    </w:p>
    <w:p>
      <w:pPr>
        <w:pStyle w:val="Compact"/>
        <w:numPr>
          <w:numId w:val="1001"/>
          <w:ilvl w:val="0"/>
        </w:numPr>
      </w:pPr>
      <w:r>
        <w:t xml:space="preserve">Exception management, including timely escalation of discrepancies to appropriate stakeholders including instrument vendors and follow up and ownership through to resolution</w:t>
      </w:r>
    </w:p>
    <w:p>
      <w:pPr>
        <w:pStyle w:val="Compact"/>
        <w:numPr>
          <w:numId w:val="1001"/>
          <w:ilvl w:val="0"/>
        </w:numPr>
      </w:pPr>
      <w:r>
        <w:t xml:space="preserve">Communication with traders, clients and executing brokers and exchanges in pursuit of excellence in client service and risk management at all times</w:t>
      </w:r>
    </w:p>
    <w:p>
      <w:pPr>
        <w:pStyle w:val="Compact"/>
        <w:numPr>
          <w:numId w:val="1001"/>
          <w:ilvl w:val="0"/>
        </w:numPr>
      </w:pPr>
      <w:r>
        <w:t xml:space="preserve">Accurate management of ETD /OTC Invoice creation, tracking and books accruals management</w:t>
      </w:r>
    </w:p>
    <w:p>
      <w:pPr>
        <w:pStyle w:val="Heading2"/>
      </w:pPr>
      <w:bookmarkStart w:id="23" w:name="qualifications-for-data-process"/>
      <w:r>
        <w:t xml:space="preserve">Qualifications for data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Statistical Analysis is a plus</w:t>
      </w:r>
    </w:p>
    <w:p>
      <w:pPr>
        <w:pStyle w:val="Compact"/>
        <w:numPr>
          <w:numId w:val="1002"/>
          <w:ilvl w:val="0"/>
        </w:numPr>
      </w:pPr>
      <w:r>
        <w:t xml:space="preserve">College or university degree typically required or equivalent work experience that has provided significant business experience in a major area of a manufacturing or other related organization</w:t>
      </w:r>
    </w:p>
    <w:p>
      <w:pPr>
        <w:pStyle w:val="Compact"/>
        <w:numPr>
          <w:numId w:val="1002"/>
          <w:ilvl w:val="0"/>
        </w:numPr>
      </w:pPr>
      <w:r>
        <w:t xml:space="preserve">At a minimum, a third level qualification in Supply Chain/Finance/IT/Engineering or alternative relevant degree, with a thorough understanding of Supply Chain, Innovation &amp; Operations</w:t>
      </w:r>
    </w:p>
    <w:p>
      <w:pPr>
        <w:pStyle w:val="Compact"/>
        <w:numPr>
          <w:numId w:val="1002"/>
          <w:ilvl w:val="0"/>
        </w:numPr>
      </w:pPr>
      <w:r>
        <w:t xml:space="preserve">Lean expertise/qualifications is a distinct advantage</w:t>
      </w:r>
    </w:p>
    <w:p>
      <w:pPr>
        <w:pStyle w:val="Compact"/>
        <w:numPr>
          <w:numId w:val="1002"/>
          <w:ilvl w:val="0"/>
        </w:numPr>
      </w:pPr>
      <w:r>
        <w:t xml:space="preserve">Ideally has a min of 5 year’s experience in a large FMCG operation</w:t>
      </w:r>
    </w:p>
    <w:p>
      <w:pPr>
        <w:pStyle w:val="Compact"/>
        <w:numPr>
          <w:numId w:val="1002"/>
          <w:ilvl w:val="0"/>
        </w:numPr>
      </w:pPr>
      <w:r>
        <w:t xml:space="preserve">Minimum - Class 12th, Commerce/Accounting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2021-10-28T13:33:05Z</dcterms:created>
  <dcterms:modified xsi:type="dcterms:W3CDTF">2021-10-28T13:33:05Z</dcterms:modified>
</cp:coreProperties>
</file>