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https://www.velvetjobs.com/job-descriptions/data-manager-data-scientist</w:t>
        </w:r>
      </w:hyperlink>
    </w:p>
    <w:p>
      <w:pPr>
        <w:pStyle w:val="Heading1"/>
      </w:pPr>
      <w:bookmarkStart w:id="21" w:name="example-of-data-manager-data-scientist-job-description"/>
      <w:r>
        <w:t xml:space="preserve">Example of Data Manager / Data Scientist Job Description</w:t>
      </w:r>
      <w:bookmarkEnd w:id="21"/>
    </w:p>
    <w:p>
      <w:pPr>
        <w:pStyle w:val="Compact"/>
      </w:pPr>
      <w:r>
        <w:t xml:space="preserve">Our innovative and growing company is searching for experienced candidates for the position of data manager / data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manager-data-scientist"/>
      <w:r>
        <w:t xml:space="preserve">Responsibilities for data manager / data scientist</w:t>
      </w:r>
      <w:bookmarkEnd w:id="22"/>
    </w:p>
    <w:p>
      <w:pPr>
        <w:pStyle w:val="Compact"/>
        <w:numPr>
          <w:numId w:val="1001"/>
          <w:ilvl w:val="0"/>
        </w:numPr>
      </w:pPr>
      <w:r>
        <w:t xml:space="preserve">Represents CDDM at Clinical Trial Team (CTT) meetings</w:t>
      </w:r>
    </w:p>
    <w:p>
      <w:pPr>
        <w:pStyle w:val="Compact"/>
        <w:numPr>
          <w:numId w:val="1001"/>
          <w:ilvl w:val="0"/>
        </w:numPr>
      </w:pPr>
      <w:r>
        <w:t xml:space="preserve">Manages and is accountable for CDDM activities in studies where CDDM is outsourced</w:t>
      </w:r>
    </w:p>
    <w:p>
      <w:pPr>
        <w:pStyle w:val="Compact"/>
        <w:numPr>
          <w:numId w:val="1001"/>
          <w:ilvl w:val="0"/>
        </w:numPr>
      </w:pPr>
      <w:r>
        <w:t xml:space="preserve">Presents study related topics at CTT, Investigators and Monitors meetings</w:t>
      </w:r>
    </w:p>
    <w:p>
      <w:pPr>
        <w:pStyle w:val="Compact"/>
        <w:numPr>
          <w:numId w:val="1001"/>
          <w:ilvl w:val="0"/>
        </w:numPr>
      </w:pPr>
      <w:r>
        <w:t xml:space="preserve">Participates in development and review of policies, Standard Operating Procedures (SOPs), and associated documents for CDDM</w:t>
      </w:r>
    </w:p>
    <w:p>
      <w:pPr>
        <w:pStyle w:val="Compact"/>
        <w:numPr>
          <w:numId w:val="1001"/>
          <w:ilvl w:val="0"/>
        </w:numPr>
      </w:pPr>
      <w:r>
        <w:t xml:space="preserve">Represents CDDM in cross functional working groups related to the system / process</w:t>
      </w:r>
    </w:p>
    <w:p>
      <w:pPr>
        <w:pStyle w:val="Compact"/>
        <w:numPr>
          <w:numId w:val="1001"/>
          <w:ilvl w:val="0"/>
        </w:numPr>
      </w:pPr>
      <w:r>
        <w:t xml:space="preserve">Mentors data scientists</w:t>
      </w:r>
    </w:p>
    <w:p>
      <w:pPr>
        <w:pStyle w:val="Compact"/>
        <w:numPr>
          <w:numId w:val="1001"/>
          <w:ilvl w:val="0"/>
        </w:numPr>
      </w:pPr>
      <w:r>
        <w:t xml:space="preserve">Help drive client engagements focused on big Data and advanced business analytics, in diverse domains such as product development, marketing research, public policy, optimization, and risk management</w:t>
      </w:r>
    </w:p>
    <w:p>
      <w:pPr>
        <w:pStyle w:val="Compact"/>
        <w:numPr>
          <w:numId w:val="1001"/>
          <w:ilvl w:val="0"/>
        </w:numPr>
      </w:pPr>
      <w:r>
        <w:t xml:space="preserve">Works with functional consulting teams across business domains, including Communications, Media, Entertainment, Oil &amp; Gas, Manufacturing, Retailing, and Distribution</w:t>
      </w:r>
    </w:p>
    <w:p>
      <w:pPr>
        <w:pStyle w:val="Compact"/>
        <w:numPr>
          <w:numId w:val="1001"/>
          <w:ilvl w:val="0"/>
        </w:numPr>
      </w:pPr>
      <w:r>
        <w:t xml:space="preserve">Works closely with industry Subject Matter Experts, Data Architects and Solution Architects to understand business problems, identify data sources, develop analyzers and predictive models and configure visualization software to communicate results</w:t>
      </w:r>
    </w:p>
    <w:p>
      <w:pPr>
        <w:pStyle w:val="Compact"/>
        <w:numPr>
          <w:numId w:val="1001"/>
          <w:ilvl w:val="0"/>
        </w:numPr>
      </w:pPr>
      <w:r>
        <w:t xml:space="preserve">Applies intellectual curiosity and deep analytical thinking to mine large data sets for hidden gems of insight and correlation</w:t>
      </w:r>
    </w:p>
    <w:p>
      <w:pPr>
        <w:pStyle w:val="Heading2"/>
      </w:pPr>
      <w:bookmarkStart w:id="23" w:name="qualifications-for-data-manager-data-scientist"/>
      <w:r>
        <w:t xml:space="preserve">Qualifications for data manager / data scientist</w:t>
      </w:r>
      <w:bookmarkEnd w:id="23"/>
    </w:p>
    <w:p>
      <w:pPr>
        <w:pStyle w:val="Compact"/>
        <w:numPr>
          <w:numId w:val="1002"/>
          <w:ilvl w:val="0"/>
        </w:numPr>
      </w:pPr>
      <w:r>
        <w:t xml:space="preserve">Proficiency in programming languages such as Python, Perl, HTML5, R is preferred</w:t>
      </w:r>
    </w:p>
    <w:p>
      <w:pPr>
        <w:pStyle w:val="Compact"/>
        <w:numPr>
          <w:numId w:val="1002"/>
          <w:ilvl w:val="0"/>
        </w:numPr>
      </w:pPr>
      <w:r>
        <w:t xml:space="preserve">Strong working knowledge of the processes associated with the end-to-end supply chain, including New Product Introduction (NPI), capacity planning, sourcing, manufacturing (internal and external), logistics, and service is preferred Healthcare industry experience preferred.Operations (Generalist)</w:t>
      </w:r>
    </w:p>
    <w:p>
      <w:pPr>
        <w:pStyle w:val="Compact"/>
        <w:numPr>
          <w:numId w:val="1002"/>
          <w:ilvl w:val="0"/>
        </w:numPr>
      </w:pPr>
      <w:r>
        <w:t xml:space="preserve">A minimum of two (2) years of Managerial experience including project/program management</w:t>
      </w:r>
    </w:p>
    <w:p>
      <w:pPr>
        <w:pStyle w:val="Compact"/>
        <w:numPr>
          <w:numId w:val="1002"/>
          <w:ilvl w:val="0"/>
        </w:numPr>
      </w:pPr>
      <w:r>
        <w:t xml:space="preserve">An advanced degree in statistics, analytics, or data science</w:t>
      </w:r>
    </w:p>
    <w:p>
      <w:pPr>
        <w:pStyle w:val="Compact"/>
        <w:numPr>
          <w:numId w:val="1002"/>
          <w:ilvl w:val="0"/>
        </w:numPr>
      </w:pPr>
      <w:r>
        <w:t xml:space="preserve">Working knowledge of various statistical modeling techniques and algorithms and their application within complex analytical projects, , regression, classification, clustering, ROI</w:t>
      </w:r>
    </w:p>
    <w:p>
      <w:pPr>
        <w:pStyle w:val="Compact"/>
        <w:numPr>
          <w:numId w:val="1002"/>
          <w:ilvl w:val="0"/>
        </w:numPr>
      </w:pPr>
      <w:r>
        <w:t xml:space="preserve">Experience using simulation and optimization programming solutions, including monte-carlo analysis and portfolio modeling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r-data-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r-data-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2021-10-28T18:35:40Z</dcterms:created>
  <dcterms:modified xsi:type="dcterms:W3CDTF">2021-10-28T18:35:40Z</dcterms:modified>
</cp:coreProperties>
</file>