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https://www.velvetjobs.com/job-descriptions/data-entry-coordinator</w:t>
        </w:r>
      </w:hyperlink>
    </w:p>
    <w:p>
      <w:pPr>
        <w:pStyle w:val="Heading1"/>
      </w:pPr>
      <w:bookmarkStart w:id="21" w:name="example-of-data-entry-coordinator-job-description"/>
      <w:r>
        <w:t xml:space="preserve">Example of Data Entry Coordinator Job Description</w:t>
      </w:r>
      <w:bookmarkEnd w:id="21"/>
    </w:p>
    <w:p>
      <w:pPr>
        <w:pStyle w:val="Compact"/>
      </w:pPr>
      <w:r>
        <w:t xml:space="preserve">Our growing company is hiring for a data entry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ata-entry-coordinator"/>
      <w:r>
        <w:t xml:space="preserve">Responsibilities for data entry coordinator</w:t>
      </w:r>
      <w:bookmarkEnd w:id="22"/>
    </w:p>
    <w:p>
      <w:pPr>
        <w:pStyle w:val="Compact"/>
        <w:numPr>
          <w:numId w:val="1001"/>
          <w:ilvl w:val="0"/>
        </w:numPr>
      </w:pPr>
      <w:r>
        <w:t xml:space="preserve">Oversee a document imaging system</w:t>
      </w:r>
    </w:p>
    <w:p>
      <w:pPr>
        <w:pStyle w:val="Compact"/>
        <w:numPr>
          <w:numId w:val="1001"/>
          <w:ilvl w:val="0"/>
        </w:numPr>
      </w:pPr>
      <w:r>
        <w:t xml:space="preserve">Enter and maintain Technical and Scientific data in the Directory of Services database using information available from SOPs</w:t>
      </w:r>
    </w:p>
    <w:p>
      <w:pPr>
        <w:pStyle w:val="Compact"/>
        <w:numPr>
          <w:numId w:val="1001"/>
          <w:ilvl w:val="0"/>
        </w:numPr>
      </w:pPr>
      <w:r>
        <w:t xml:space="preserve">The above statements describe the general nature and level of work performed by people assigned to this job</w:t>
      </w:r>
    </w:p>
    <w:p>
      <w:pPr>
        <w:pStyle w:val="Compact"/>
        <w:numPr>
          <w:numId w:val="1001"/>
          <w:ilvl w:val="0"/>
        </w:numPr>
      </w:pPr>
      <w:r>
        <w:t xml:space="preserve">Participate on project teams conventions manual, Six Sigma</w:t>
      </w:r>
    </w:p>
    <w:p>
      <w:pPr>
        <w:pStyle w:val="Compact"/>
        <w:numPr>
          <w:numId w:val="1001"/>
          <w:ilvl w:val="0"/>
        </w:numPr>
      </w:pPr>
      <w:r>
        <w:t xml:space="preserve">Perform data entry for various requests received by Fax, Email or Mail</w:t>
      </w:r>
    </w:p>
    <w:p>
      <w:pPr>
        <w:pStyle w:val="Compact"/>
        <w:numPr>
          <w:numId w:val="1001"/>
          <w:ilvl w:val="0"/>
        </w:numPr>
      </w:pPr>
      <w:r>
        <w:t xml:space="preserve">Process transactions including probing for additional information if the situation needs to be clarified, mailing out requested documents</w:t>
      </w:r>
    </w:p>
    <w:p>
      <w:pPr>
        <w:pStyle w:val="Compact"/>
        <w:numPr>
          <w:numId w:val="1001"/>
          <w:ilvl w:val="0"/>
        </w:numPr>
      </w:pPr>
      <w:r>
        <w:t xml:space="preserve">Perform back-office transaction processing in support of HR, payroll, benefits and pension functions, including data entry, mailing, filing, correspondence, sorting and routing incoming mail</w:t>
      </w:r>
    </w:p>
    <w:p>
      <w:pPr>
        <w:pStyle w:val="Compact"/>
        <w:numPr>
          <w:numId w:val="1001"/>
          <w:ilvl w:val="0"/>
        </w:numPr>
      </w:pPr>
      <w:r>
        <w:t xml:space="preserve">Escalate transactions to support advanced level support (HR specialists, payroll, LOA, benefits and pension providers or 2nd level) and ensure follow-up</w:t>
      </w:r>
    </w:p>
    <w:p>
      <w:pPr>
        <w:pStyle w:val="Compact"/>
        <w:numPr>
          <w:numId w:val="1001"/>
          <w:ilvl w:val="0"/>
        </w:numPr>
      </w:pPr>
      <w:r>
        <w:t xml:space="preserve">Process a changes regarding positions and reporting structures</w:t>
      </w:r>
    </w:p>
    <w:p>
      <w:pPr>
        <w:pStyle w:val="Compact"/>
        <w:numPr>
          <w:numId w:val="1001"/>
          <w:ilvl w:val="0"/>
        </w:numPr>
      </w:pPr>
      <w:r>
        <w:t xml:space="preserve">Establish new organizations for acquisitions, merges, divestitures</w:t>
      </w:r>
    </w:p>
    <w:p>
      <w:pPr>
        <w:pStyle w:val="Heading2"/>
      </w:pPr>
      <w:bookmarkStart w:id="23" w:name="qualifications-for-data-entry-coordinator"/>
      <w:r>
        <w:t xml:space="preserve">Qualifications for data entry coordinator</w:t>
      </w:r>
      <w:bookmarkEnd w:id="23"/>
    </w:p>
    <w:p>
      <w:pPr>
        <w:pStyle w:val="Compact"/>
        <w:numPr>
          <w:numId w:val="1002"/>
          <w:ilvl w:val="0"/>
        </w:numPr>
      </w:pPr>
      <w:r>
        <w:t xml:space="preserve">Maintain the organizational structure</w:t>
      </w:r>
    </w:p>
    <w:p>
      <w:pPr>
        <w:pStyle w:val="Compact"/>
        <w:numPr>
          <w:numId w:val="1002"/>
          <w:ilvl w:val="0"/>
        </w:numPr>
      </w:pPr>
      <w:r>
        <w:t xml:space="preserve">Conduct validation for data changes and organizational structure</w:t>
      </w:r>
    </w:p>
    <w:p>
      <w:pPr>
        <w:pStyle w:val="Compact"/>
        <w:numPr>
          <w:numId w:val="1002"/>
          <w:ilvl w:val="0"/>
        </w:numPr>
      </w:pPr>
      <w:r>
        <w:t xml:space="preserve">Participate on special projects and other administrative functions if required</w:t>
      </w:r>
    </w:p>
    <w:p>
      <w:pPr>
        <w:pStyle w:val="Compact"/>
        <w:numPr>
          <w:numId w:val="1002"/>
          <w:ilvl w:val="0"/>
        </w:numPr>
      </w:pPr>
      <w:r>
        <w:t xml:space="preserve">Minimum one year experience in data entry</w:t>
      </w:r>
    </w:p>
    <w:p>
      <w:pPr>
        <w:pStyle w:val="Compact"/>
        <w:numPr>
          <w:numId w:val="1002"/>
          <w:ilvl w:val="0"/>
        </w:numPr>
      </w:pPr>
      <w:r>
        <w:t xml:space="preserve">Proven experience with HR systems and processes</w:t>
      </w:r>
    </w:p>
    <w:p>
      <w:pPr>
        <w:pStyle w:val="Compact"/>
        <w:numPr>
          <w:numId w:val="1002"/>
          <w:ilvl w:val="0"/>
        </w:numPr>
      </w:pPr>
      <w:r>
        <w:t xml:space="preserve">Ability to build trust and demonstrate expertise over the phone/email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entry-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entry-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2021-10-28T12:51:24Z</dcterms:created>
  <dcterms:modified xsi:type="dcterms:W3CDTF">2021-10-28T12:51:24Z</dcterms:modified>
</cp:coreProperties>
</file>