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https://www.velvetjobs.com/job-descriptions/data-assistant</w:t>
        </w:r>
      </w:hyperlink>
    </w:p>
    <w:p>
      <w:pPr>
        <w:pStyle w:val="Heading1"/>
      </w:pPr>
      <w:bookmarkStart w:id="21" w:name="example-of-data-assistant-job-description"/>
      <w:r>
        <w:t xml:space="preserve">Example of Data Assistant Job Description</w:t>
      </w:r>
      <w:bookmarkEnd w:id="21"/>
    </w:p>
    <w:p>
      <w:pPr>
        <w:pStyle w:val="Compact"/>
      </w:pPr>
      <w:r>
        <w:t xml:space="preserve">Our company is growing rapidly and is hiring for a data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ssistant"/>
      <w:r>
        <w:t xml:space="preserve">Responsibilities for data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manual journal to contra expenses and correct system glitch</w:t>
      </w:r>
    </w:p>
    <w:p>
      <w:pPr>
        <w:pStyle w:val="Compact"/>
        <w:numPr>
          <w:numId w:val="1001"/>
          <w:ilvl w:val="0"/>
        </w:numPr>
      </w:pPr>
      <w:r>
        <w:t xml:space="preserve">Update any queries to SAP HR on query log regarding system glitch</w:t>
      </w:r>
    </w:p>
    <w:p>
      <w:pPr>
        <w:pStyle w:val="Compact"/>
        <w:numPr>
          <w:numId w:val="1001"/>
          <w:ilvl w:val="0"/>
        </w:numPr>
      </w:pPr>
      <w:r>
        <w:t xml:space="preserve">Run and Re-run the monthly expense travel report for procurement</w:t>
      </w:r>
    </w:p>
    <w:p>
      <w:pPr>
        <w:pStyle w:val="Compact"/>
        <w:numPr>
          <w:numId w:val="1001"/>
          <w:ilvl w:val="0"/>
        </w:numPr>
      </w:pPr>
      <w:r>
        <w:t xml:space="preserve">Split the monthly expense travel report by mileage and fuel card user for Fleet</w:t>
      </w:r>
    </w:p>
    <w:p>
      <w:pPr>
        <w:pStyle w:val="Compact"/>
        <w:numPr>
          <w:numId w:val="1001"/>
          <w:ilvl w:val="0"/>
        </w:numPr>
      </w:pPr>
      <w:r>
        <w:t xml:space="preserve">Maintain Marketing and Sales Master Data in support of sales orders including product portfolio details, pricing, assortment and customer master data</w:t>
      </w:r>
    </w:p>
    <w:p>
      <w:pPr>
        <w:pStyle w:val="Compact"/>
        <w:numPr>
          <w:numId w:val="1001"/>
          <w:ilvl w:val="0"/>
        </w:numPr>
      </w:pPr>
      <w:r>
        <w:t xml:space="preserve">Various other administrative duties</w:t>
      </w:r>
    </w:p>
    <w:p>
      <w:pPr>
        <w:pStyle w:val="Compact"/>
        <w:numPr>
          <w:numId w:val="1001"/>
          <w:ilvl w:val="0"/>
        </w:numPr>
      </w:pPr>
      <w:r>
        <w:t xml:space="preserve">Responsible for the long term follow-up with patients who are no longer receiving active treatment which may involve direct contact with patients, their families and/or referring physicians</w:t>
      </w:r>
    </w:p>
    <w:p>
      <w:pPr>
        <w:pStyle w:val="Compact"/>
        <w:numPr>
          <w:numId w:val="1001"/>
          <w:ilvl w:val="0"/>
        </w:numPr>
      </w:pPr>
      <w:r>
        <w:t xml:space="preserve">A degree in Geotechnical/Civil Engineering or a relevant scientific or numerical subject would be useful, although not essential</w:t>
      </w:r>
    </w:p>
    <w:p>
      <w:pPr>
        <w:pStyle w:val="Compact"/>
        <w:numPr>
          <w:numId w:val="1001"/>
          <w:ilvl w:val="0"/>
        </w:numPr>
      </w:pPr>
      <w:r>
        <w:t xml:space="preserve">To be accurate and thorough</w:t>
      </w:r>
    </w:p>
    <w:p>
      <w:pPr>
        <w:pStyle w:val="Compact"/>
        <w:numPr>
          <w:numId w:val="1001"/>
          <w:ilvl w:val="0"/>
        </w:numPr>
      </w:pPr>
      <w:r>
        <w:t xml:space="preserve">To be disciplined and self motivated</w:t>
      </w:r>
    </w:p>
    <w:p>
      <w:pPr>
        <w:pStyle w:val="Heading2"/>
      </w:pPr>
      <w:bookmarkStart w:id="23" w:name="qualifications-for-data-assistant"/>
      <w:r>
        <w:t xml:space="preserve">Qualifications for data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v-lookup, pivot tables, data manipulation, spread sheets, graphs, charts</w:t>
      </w:r>
    </w:p>
    <w:p>
      <w:pPr>
        <w:pStyle w:val="Compact"/>
        <w:numPr>
          <w:numId w:val="1002"/>
          <w:ilvl w:val="0"/>
        </w:numPr>
      </w:pPr>
      <w:r>
        <w:t xml:space="preserve">Ability to perform higher level lower level duties</w:t>
      </w:r>
    </w:p>
    <w:p>
      <w:pPr>
        <w:pStyle w:val="Compact"/>
        <w:numPr>
          <w:numId w:val="1002"/>
          <w:ilvl w:val="0"/>
        </w:numPr>
      </w:pPr>
      <w:r>
        <w:t xml:space="preserve">Very proactive individual</w:t>
      </w:r>
    </w:p>
    <w:p>
      <w:pPr>
        <w:pStyle w:val="Compact"/>
        <w:numPr>
          <w:numId w:val="1002"/>
          <w:ilvl w:val="0"/>
        </w:numPr>
      </w:pPr>
      <w:r>
        <w:t xml:space="preserve">Advise the Department of Strategic Planning and Governance (DoSPG) and other teams on how best to gather, analyse and utilise data in support of its strategic objectives</w:t>
      </w:r>
    </w:p>
    <w:p>
      <w:pPr>
        <w:pStyle w:val="Compact"/>
        <w:numPr>
          <w:numId w:val="1002"/>
          <w:ilvl w:val="0"/>
        </w:numPr>
      </w:pPr>
      <w:r>
        <w:t xml:space="preserve">Work with the DoSPG to access the range of data available, including via HEIDI and BI, and to advise on specifications for custom-built information</w:t>
      </w:r>
    </w:p>
    <w:p>
      <w:pPr>
        <w:pStyle w:val="Compact"/>
        <w:numPr>
          <w:numId w:val="1002"/>
          <w:ilvl w:val="0"/>
        </w:numPr>
      </w:pPr>
      <w:r>
        <w:t xml:space="preserve">Summarise and present comprehensive analytical findings in a variety of formats (including written reports), targeting different audiences to help convey key messages and inform DoSPG policy and strategic decision-making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