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https://www.velvetjobs.com/job-descriptions/data-analysis</w:t>
        </w:r>
      </w:hyperlink>
    </w:p>
    <w:p>
      <w:pPr>
        <w:pStyle w:val="Heading1"/>
      </w:pPr>
      <w:bookmarkStart w:id="21" w:name="example-of-data-analysis-job-description"/>
      <w:r>
        <w:t xml:space="preserve">Example of Data Analysis Job Description</w:t>
      </w:r>
      <w:bookmarkEnd w:id="21"/>
    </w:p>
    <w:p>
      <w:pPr>
        <w:pStyle w:val="Compact"/>
      </w:pPr>
      <w:r>
        <w:t xml:space="preserve">Our company is looking for a data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sis"/>
      <w:r>
        <w:t xml:space="preserve">Responsibilities for data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various computer programs and software to perform data computation, statistical analysis and other data manipulation activities</w:t>
      </w:r>
    </w:p>
    <w:p>
      <w:pPr>
        <w:pStyle w:val="Compact"/>
        <w:numPr>
          <w:numId w:val="1001"/>
          <w:ilvl w:val="0"/>
        </w:numPr>
      </w:pPr>
      <w:r>
        <w:t xml:space="preserve">Passion for data – working with large and complex databases containing millions to billions of records</w:t>
      </w:r>
    </w:p>
    <w:p>
      <w:pPr>
        <w:pStyle w:val="Compact"/>
        <w:numPr>
          <w:numId w:val="1001"/>
          <w:ilvl w:val="0"/>
        </w:numPr>
      </w:pPr>
      <w:r>
        <w:t xml:space="preserve">Develops Access databases to be used in reporting and analyzing departmental production, quoting sales trends</w:t>
      </w:r>
    </w:p>
    <w:p>
      <w:pPr>
        <w:pStyle w:val="Compact"/>
        <w:numPr>
          <w:numId w:val="1001"/>
          <w:ilvl w:val="0"/>
        </w:numPr>
      </w:pPr>
      <w:r>
        <w:t xml:space="preserve">Participates in GCDO and or China R&amp;D initiatives as assigned</w:t>
      </w:r>
    </w:p>
    <w:p>
      <w:pPr>
        <w:pStyle w:val="Compact"/>
        <w:numPr>
          <w:numId w:val="1001"/>
          <w:ilvl w:val="0"/>
        </w:numPr>
      </w:pPr>
      <w:r>
        <w:t xml:space="preserve">Complete Data Analysis workload according to defined protocols, and within designed timeframes</w:t>
      </w:r>
    </w:p>
    <w:p>
      <w:pPr>
        <w:pStyle w:val="Compact"/>
        <w:numPr>
          <w:numId w:val="1001"/>
          <w:ilvl w:val="0"/>
        </w:numPr>
      </w:pPr>
      <w:r>
        <w:t xml:space="preserve">Identify sources of data loss through root cause analysis and provide possible explanations and corrective action recommendations</w:t>
      </w:r>
    </w:p>
    <w:p>
      <w:pPr>
        <w:pStyle w:val="Compact"/>
        <w:numPr>
          <w:numId w:val="1001"/>
          <w:ilvl w:val="0"/>
        </w:numPr>
      </w:pPr>
      <w:r>
        <w:t xml:space="preserve">Communicate verbally or in writing with Field Services technicians and managers, with any other parties involved</w:t>
      </w:r>
    </w:p>
    <w:p>
      <w:pPr>
        <w:pStyle w:val="Compact"/>
        <w:numPr>
          <w:numId w:val="1001"/>
          <w:ilvl w:val="0"/>
        </w:numPr>
      </w:pPr>
      <w:r>
        <w:t xml:space="preserve">Assess and succinctly communicate the connectivity of information between Corporate Citizenship activities, our corporate strategy and societal impacts critical to build consensus around strategic decisions</w:t>
      </w:r>
    </w:p>
    <w:p>
      <w:pPr>
        <w:pStyle w:val="Compact"/>
        <w:numPr>
          <w:numId w:val="1001"/>
          <w:ilvl w:val="0"/>
        </w:numPr>
      </w:pPr>
      <w:r>
        <w:t xml:space="preserve">Ensure clear and efficient capture and synthesis of data across the Citizenship Team- provide appropriate system solutions</w:t>
      </w:r>
    </w:p>
    <w:p>
      <w:pPr>
        <w:pStyle w:val="Compact"/>
        <w:numPr>
          <w:numId w:val="1001"/>
          <w:ilvl w:val="0"/>
        </w:numPr>
      </w:pPr>
      <w:r>
        <w:t xml:space="preserve">Management of current systems &amp; tools for Citizenship information integration &amp; dissemination</w:t>
      </w:r>
    </w:p>
    <w:p>
      <w:pPr>
        <w:pStyle w:val="Heading2"/>
      </w:pPr>
      <w:bookmarkStart w:id="23" w:name="qualifications-for-data-analysis"/>
      <w:r>
        <w:t xml:space="preserve">Qualifications for data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a quantitative major</w:t>
      </w:r>
    </w:p>
    <w:p>
      <w:pPr>
        <w:pStyle w:val="Compact"/>
        <w:numPr>
          <w:numId w:val="1002"/>
          <w:ilvl w:val="0"/>
        </w:numPr>
      </w:pPr>
      <w:r>
        <w:t xml:space="preserve">High cognitive ability &amp; numeracy capability</w:t>
      </w:r>
    </w:p>
    <w:p>
      <w:pPr>
        <w:pStyle w:val="Compact"/>
        <w:numPr>
          <w:numId w:val="1002"/>
          <w:ilvl w:val="0"/>
        </w:numPr>
      </w:pPr>
      <w:r>
        <w:t xml:space="preserve">Ideally 2-3 years FMCG, Market Research, Retail experience with previously demonstrated success within this environment</w:t>
      </w:r>
    </w:p>
    <w:p>
      <w:pPr>
        <w:pStyle w:val="Compact"/>
        <w:numPr>
          <w:numId w:val="1002"/>
          <w:ilvl w:val="0"/>
        </w:numPr>
      </w:pPr>
      <w:r>
        <w:t xml:space="preserve">Strong record of successfully working with a wide range of client styles, skills &amp; personalities</w:t>
      </w:r>
    </w:p>
    <w:p>
      <w:pPr>
        <w:pStyle w:val="Compact"/>
        <w:numPr>
          <w:numId w:val="1002"/>
          <w:ilvl w:val="0"/>
        </w:numPr>
      </w:pPr>
      <w:r>
        <w:t xml:space="preserve">Demonstrated success in a demanding &amp; fast pace business environment</w:t>
      </w:r>
    </w:p>
    <w:p>
      <w:pPr>
        <w:pStyle w:val="Compact"/>
        <w:numPr>
          <w:numId w:val="1002"/>
          <w:ilvl w:val="0"/>
        </w:numPr>
      </w:pPr>
      <w:r>
        <w:t xml:space="preserve">Display and design of data for internal and external consumption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2021-10-28T13:00:16Z</dcterms:created>
  <dcterms:modified xsi:type="dcterms:W3CDTF">2021-10-28T13:00:16Z</dcterms:modified>
</cp:coreProperties>
</file>