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https://www.velvetjobs.com/job-descriptions/cybersecurity-manager</w:t>
        </w:r>
      </w:hyperlink>
    </w:p>
    <w:p>
      <w:pPr>
        <w:pStyle w:val="Heading1"/>
      </w:pPr>
      <w:bookmarkStart w:id="21" w:name="example-of-cybersecurity-manager-job-description"/>
      <w:r>
        <w:t xml:space="preserve">Example of Cybersecurity Manager Job Description</w:t>
      </w:r>
      <w:bookmarkEnd w:id="21"/>
    </w:p>
    <w:p>
      <w:pPr>
        <w:pStyle w:val="Compact"/>
      </w:pPr>
      <w:r>
        <w:t xml:space="preserve">Our company is looking for a cybersecurity manager. To join our growing team, please review the list of responsibilities and qualifications.</w:t>
      </w:r>
    </w:p>
    <w:p>
      <w:pPr>
        <w:pStyle w:val="Heading2"/>
      </w:pPr>
      <w:bookmarkStart w:id="22" w:name="responsibilities-for-cybersecurity-manager"/>
      <w:r>
        <w:t xml:space="preserve">Responsibilities for cybersecurity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Partners closely with Cyber leaders to provide guidance on business decisions related to implementation of appropriate learning solutions</w:t>
      </w:r>
    </w:p>
    <w:p>
      <w:pPr>
        <w:pStyle w:val="Compact"/>
        <w:numPr>
          <w:numId w:val="1001"/>
          <w:ilvl w:val="0"/>
        </w:numPr>
      </w:pPr>
      <w:r>
        <w:t xml:space="preserve">Partners with the functional training team(s) and vendor providers to improve and assess the effectiveness of training content</w:t>
      </w:r>
    </w:p>
    <w:p>
      <w:pPr>
        <w:pStyle w:val="Compact"/>
        <w:numPr>
          <w:numId w:val="1001"/>
          <w:ilvl w:val="0"/>
        </w:numPr>
      </w:pPr>
      <w:r>
        <w:t xml:space="preserve">Once established, managing the ongoing cybersecurity compliance activities, including scheduling and/or performance of control assessments</w:t>
      </w:r>
    </w:p>
    <w:p>
      <w:pPr>
        <w:pStyle w:val="Compact"/>
        <w:numPr>
          <w:numId w:val="1001"/>
          <w:ilvl w:val="0"/>
        </w:numPr>
      </w:pPr>
      <w:r>
        <w:t xml:space="preserve">Assist with Sarbanes-Oxley compliance activities as needed</w:t>
      </w:r>
    </w:p>
    <w:p>
      <w:pPr>
        <w:pStyle w:val="Compact"/>
        <w:numPr>
          <w:numId w:val="1001"/>
          <w:ilvl w:val="0"/>
        </w:numPr>
      </w:pPr>
      <w:r>
        <w:t xml:space="preserve">Product definition Provide strategic direction for the Operations team to transition the US federal Identity services into mobile credential era</w:t>
      </w:r>
    </w:p>
    <w:p>
      <w:pPr>
        <w:pStyle w:val="Compact"/>
        <w:numPr>
          <w:numId w:val="1001"/>
          <w:ilvl w:val="0"/>
        </w:numPr>
      </w:pPr>
      <w:r>
        <w:t xml:space="preserve">Work with the existing Federal customers to retain existing contracts and plan future roadmap</w:t>
      </w:r>
    </w:p>
    <w:p>
      <w:pPr>
        <w:pStyle w:val="Compact"/>
        <w:numPr>
          <w:numId w:val="1001"/>
          <w:ilvl w:val="0"/>
        </w:numPr>
      </w:pPr>
      <w:r>
        <w:t xml:space="preserve">Work closely with the Sales and Marketing teams to pursue new Identity opportunities in the government space</w:t>
      </w:r>
    </w:p>
    <w:p>
      <w:pPr>
        <w:pStyle w:val="Compact"/>
        <w:numPr>
          <w:numId w:val="1001"/>
          <w:ilvl w:val="0"/>
        </w:numPr>
      </w:pPr>
      <w:r>
        <w:t xml:space="preserve">Management of multiple simultaneous cybersecurity initiatives within a comprehensive corporate program, having the highest level of visibility</w:t>
      </w:r>
    </w:p>
    <w:p>
      <w:pPr>
        <w:pStyle w:val="Compact"/>
        <w:numPr>
          <w:numId w:val="1001"/>
          <w:ilvl w:val="0"/>
        </w:numPr>
      </w:pPr>
      <w:r>
        <w:t xml:space="preserve">Preparing and delivering updates on progress to multiple stakeholder communities</w:t>
      </w:r>
    </w:p>
    <w:p>
      <w:pPr>
        <w:pStyle w:val="Compact"/>
        <w:numPr>
          <w:numId w:val="1001"/>
          <w:ilvl w:val="0"/>
        </w:numPr>
      </w:pPr>
      <w:r>
        <w:t xml:space="preserve">Leading geographically distributed cross-functional project teams</w:t>
      </w:r>
    </w:p>
    <w:p>
      <w:pPr>
        <w:pStyle w:val="Heading2"/>
      </w:pPr>
      <w:bookmarkStart w:id="23" w:name="qualifications-for-cybersecurity-manager"/>
      <w:r>
        <w:t xml:space="preserve">Qualifications for cybersecurity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experience with host-based security technology to include, but not limited to</w:t>
      </w:r>
    </w:p>
    <w:p>
      <w:pPr>
        <w:pStyle w:val="Compact"/>
        <w:numPr>
          <w:numId w:val="1002"/>
          <w:ilvl w:val="0"/>
        </w:numPr>
      </w:pPr>
      <w:r>
        <w:t xml:space="preserve">Lean Six Sigma experience is highly desirable</w:t>
      </w:r>
    </w:p>
    <w:p>
      <w:pPr>
        <w:pStyle w:val="Compact"/>
        <w:numPr>
          <w:numId w:val="1002"/>
          <w:ilvl w:val="0"/>
        </w:numPr>
      </w:pPr>
      <w:r>
        <w:t xml:space="preserve">Experience in a startup company, ability and willingness to take on a new challenge even if it's outside of your scope or experience</w:t>
      </w:r>
    </w:p>
    <w:p>
      <w:pPr>
        <w:pStyle w:val="Compact"/>
        <w:numPr>
          <w:numId w:val="1002"/>
          <w:ilvl w:val="0"/>
        </w:numPr>
      </w:pPr>
      <w:r>
        <w:t xml:space="preserve">At least 4 years of experience in security risk management concepts a and internal control assessments</w:t>
      </w:r>
    </w:p>
    <w:p>
      <w:pPr>
        <w:pStyle w:val="Compact"/>
        <w:numPr>
          <w:numId w:val="1002"/>
          <w:ilvl w:val="0"/>
        </w:numPr>
      </w:pPr>
      <w:r>
        <w:t xml:space="preserve">At least 4 years of experience in Information Technology OR at least 3 years experience in Technology Risk Management</w:t>
      </w:r>
    </w:p>
    <w:p>
      <w:pPr>
        <w:pStyle w:val="Compact"/>
        <w:numPr>
          <w:numId w:val="1002"/>
          <w:ilvl w:val="0"/>
        </w:numPr>
      </w:pPr>
      <w:r>
        <w:t xml:space="preserve">At least 3 year experience in Process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secur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secur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2021-10-28T18:29:25Z</dcterms:created>
  <dcterms:modified xsi:type="dcterms:W3CDTF">2021-10-28T18:29:25Z</dcterms:modified>
</cp:coreProperties>
</file>