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https://www.velvetjobs.com/job-descriptions/cybersecurity-engineer-senior</w:t>
        </w:r>
      </w:hyperlink>
    </w:p>
    <w:p>
      <w:pPr>
        <w:pStyle w:val="Heading1"/>
      </w:pPr>
      <w:bookmarkStart w:id="21" w:name="example-of-cybersecurity-engineer-senior-job-description"/>
      <w:r>
        <w:t xml:space="preserve">Example of Cybersecurity Engineer, Senior Job Description</w:t>
      </w:r>
      <w:bookmarkEnd w:id="21"/>
    </w:p>
    <w:p>
      <w:pPr>
        <w:pStyle w:val="Compact"/>
      </w:pPr>
      <w:r>
        <w:t xml:space="preserve">Our growing company is looking for a cybersecurity engineer,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security-engineer-senior"/>
      <w:r>
        <w:t xml:space="preserve">Responsibilities for cybersecurity engineer,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seasoned, experienced professional who collaborates with cross functional project teams during cybersecurity risk analysis for hemodialysis and peritoneal dialysis and related products across the product life cycle</w:t>
      </w:r>
    </w:p>
    <w:p>
      <w:pPr>
        <w:pStyle w:val="Compact"/>
        <w:numPr>
          <w:numId w:val="1001"/>
          <w:ilvl w:val="0"/>
        </w:numPr>
      </w:pPr>
      <w:r>
        <w:t xml:space="preserve">Coordinate with R&amp;D security vulnerability discovery and penetration testing across FMCRTG products</w:t>
      </w:r>
    </w:p>
    <w:p>
      <w:pPr>
        <w:pStyle w:val="Compact"/>
        <w:numPr>
          <w:numId w:val="1001"/>
          <w:ilvl w:val="0"/>
        </w:numPr>
      </w:pPr>
      <w:r>
        <w:t xml:space="preserve">Facilitate the Cybersecurity Risk Assessments with focus on identifying known and unknown vulnerabilities utilizing different assessment techniques, such as reverse engineering, network enumeration, disassembling and decompiling</w:t>
      </w:r>
    </w:p>
    <w:p>
      <w:pPr>
        <w:pStyle w:val="Compact"/>
        <w:numPr>
          <w:numId w:val="1001"/>
          <w:ilvl w:val="0"/>
        </w:numPr>
      </w:pPr>
      <w:r>
        <w:t xml:space="preserve">Provide training to project teams on cybersecurity and risk management</w:t>
      </w:r>
    </w:p>
    <w:p>
      <w:pPr>
        <w:pStyle w:val="Compact"/>
        <w:numPr>
          <w:numId w:val="1001"/>
          <w:ilvl w:val="0"/>
        </w:numPr>
      </w:pPr>
      <w:r>
        <w:t xml:space="preserve">Participate in requirements analysis, story creation, and task breakdown</w:t>
      </w:r>
    </w:p>
    <w:p>
      <w:pPr>
        <w:pStyle w:val="Compact"/>
        <w:numPr>
          <w:numId w:val="1001"/>
          <w:ilvl w:val="0"/>
        </w:numPr>
      </w:pPr>
      <w:r>
        <w:t xml:space="preserve">Create and maintain detailed Software Design Specifications</w:t>
      </w:r>
    </w:p>
    <w:p>
      <w:pPr>
        <w:pStyle w:val="Compact"/>
        <w:numPr>
          <w:numId w:val="1001"/>
          <w:ilvl w:val="0"/>
        </w:numPr>
      </w:pPr>
      <w:r>
        <w:t xml:space="preserve">Develop robust software solutions within the framework of the ImageView architecture</w:t>
      </w:r>
    </w:p>
    <w:p>
      <w:pPr>
        <w:pStyle w:val="Compact"/>
        <w:numPr>
          <w:numId w:val="1001"/>
          <w:ilvl w:val="0"/>
        </w:numPr>
      </w:pPr>
      <w:r>
        <w:t xml:space="preserve">Integrate software components into software/hardware systems and subsystems</w:t>
      </w:r>
    </w:p>
    <w:p>
      <w:pPr>
        <w:pStyle w:val="Compact"/>
        <w:numPr>
          <w:numId w:val="1001"/>
          <w:ilvl w:val="0"/>
        </w:numPr>
      </w:pPr>
      <w:r>
        <w:t xml:space="preserve">Adhere to coding standards and follow establish patterns</w:t>
      </w:r>
    </w:p>
    <w:p>
      <w:pPr>
        <w:pStyle w:val="Compact"/>
        <w:numPr>
          <w:numId w:val="1001"/>
          <w:ilvl w:val="0"/>
        </w:numPr>
      </w:pPr>
      <w:r>
        <w:t xml:space="preserve">Provide accurate status updates at daily SCRUM</w:t>
      </w:r>
    </w:p>
    <w:p>
      <w:pPr>
        <w:pStyle w:val="Heading2"/>
      </w:pPr>
      <w:bookmarkStart w:id="23" w:name="qualifications-for-cybersecurity-engineer-senior"/>
      <w:r>
        <w:t xml:space="preserve">Qualifications for cybersecurity engineer,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large-scale, complex network environments</w:t>
      </w:r>
    </w:p>
    <w:p>
      <w:pPr>
        <w:pStyle w:val="Compact"/>
        <w:numPr>
          <w:numId w:val="1002"/>
          <w:ilvl w:val="0"/>
        </w:numPr>
      </w:pPr>
      <w:r>
        <w:t xml:space="preserve">Solid understanding of Cybersecurity practices and procedures</w:t>
      </w:r>
    </w:p>
    <w:p>
      <w:pPr>
        <w:pStyle w:val="Compact"/>
        <w:numPr>
          <w:numId w:val="1002"/>
          <w:ilvl w:val="0"/>
        </w:numPr>
      </w:pPr>
      <w:r>
        <w:t xml:space="preserve">OpenStack software defined network framework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high performance cluster storage (ceph) and 100G optical networks</w:t>
      </w:r>
    </w:p>
    <w:p>
      <w:pPr>
        <w:pStyle w:val="Compact"/>
        <w:numPr>
          <w:numId w:val="1002"/>
          <w:ilvl w:val="0"/>
        </w:numPr>
      </w:pPr>
      <w:r>
        <w:t xml:space="preserve">Understanding of infrastructure interfaces with Amazon’s AWS and Microsoft’s Azure public clouds</w:t>
      </w:r>
    </w:p>
    <w:p>
      <w:pPr>
        <w:pStyle w:val="Compact"/>
        <w:numPr>
          <w:numId w:val="1002"/>
          <w:ilvl w:val="0"/>
        </w:numPr>
      </w:pPr>
      <w:r>
        <w:t xml:space="preserve">Strong applications development background with analytical and troubleshooting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engine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engine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