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https://www.velvetjobs.com/job-descriptions/cybersecurity-consultant</w:t>
        </w:r>
      </w:hyperlink>
    </w:p>
    <w:p>
      <w:pPr>
        <w:pStyle w:val="Heading1"/>
      </w:pPr>
      <w:bookmarkStart w:id="21" w:name="example-of-cybersecurity-consultant-job-description"/>
      <w:r>
        <w:t xml:space="preserve">Example of Cybersecurity Consultant Job Description</w:t>
      </w:r>
      <w:bookmarkEnd w:id="21"/>
    </w:p>
    <w:p>
      <w:pPr>
        <w:pStyle w:val="Compact"/>
      </w:pPr>
      <w:r>
        <w:t xml:space="preserve">Our company is looking for a cybersecurity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security-consultant"/>
      <w:r>
        <w:t xml:space="preserve">Responsibilities for cybersecurity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integration and adoption of OT security solution and service models in delivery towers</w:t>
      </w:r>
    </w:p>
    <w:p>
      <w:pPr>
        <w:pStyle w:val="Compact"/>
        <w:numPr>
          <w:numId w:val="1001"/>
          <w:ilvl w:val="0"/>
        </w:numPr>
      </w:pPr>
      <w:r>
        <w:t xml:space="preserve">Identify solution gaps and propose products, technologies or innovation to improve customer engagement and internal processes</w:t>
      </w:r>
    </w:p>
    <w:p>
      <w:pPr>
        <w:pStyle w:val="Compact"/>
        <w:numPr>
          <w:numId w:val="1001"/>
          <w:ilvl w:val="0"/>
        </w:numPr>
      </w:pPr>
      <w:r>
        <w:t xml:space="preserve">Lead, manage and perform OT systems security reviews, vulnerability assessments and/or penetration testing</w:t>
      </w:r>
    </w:p>
    <w:p>
      <w:pPr>
        <w:pStyle w:val="Compact"/>
        <w:numPr>
          <w:numId w:val="1001"/>
          <w:ilvl w:val="0"/>
        </w:numPr>
      </w:pPr>
      <w:r>
        <w:t xml:space="preserve">Responsible for deriving commercial use-cases with product teams, security architects and delivery teams</w:t>
      </w:r>
    </w:p>
    <w:p>
      <w:pPr>
        <w:pStyle w:val="Compact"/>
        <w:numPr>
          <w:numId w:val="1001"/>
          <w:ilvl w:val="0"/>
        </w:numPr>
      </w:pPr>
      <w:r>
        <w:t xml:space="preserve">Lead and manage outreach efforts</w:t>
      </w:r>
    </w:p>
    <w:p>
      <w:pPr>
        <w:pStyle w:val="Compact"/>
        <w:numPr>
          <w:numId w:val="1001"/>
          <w:ilvl w:val="0"/>
        </w:numPr>
      </w:pPr>
      <w:r>
        <w:t xml:space="preserve">To lead, validate/evaluate in the technical assessment and delivery of specific technical solutions to meet the technical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To engage in technical problem solving across multiple technologies</w:t>
      </w:r>
    </w:p>
    <w:p>
      <w:pPr>
        <w:pStyle w:val="Compact"/>
        <w:numPr>
          <w:numId w:val="1001"/>
          <w:ilvl w:val="0"/>
        </w:numPr>
      </w:pPr>
      <w:r>
        <w:t xml:space="preserve">To participate in the project implementation and coordinate new installations, designs and migrations for technology solutions</w:t>
      </w:r>
    </w:p>
    <w:p>
      <w:pPr>
        <w:pStyle w:val="Compact"/>
        <w:numPr>
          <w:numId w:val="1001"/>
          <w:ilvl w:val="0"/>
        </w:numPr>
      </w:pPr>
      <w:r>
        <w:t xml:space="preserve">To work with diverse teams to facilitate solutions</w:t>
      </w:r>
    </w:p>
    <w:p>
      <w:pPr>
        <w:pStyle w:val="Compact"/>
        <w:numPr>
          <w:numId w:val="1001"/>
          <w:ilvl w:val="0"/>
        </w:numPr>
      </w:pPr>
      <w:r>
        <w:t xml:space="preserve">Collate network security requirements during the on-boarding assessment Translate the network security requirements into firewall Service Requests for Agency and Government-appointed Suppliers to undertake</w:t>
      </w:r>
    </w:p>
    <w:p>
      <w:pPr>
        <w:pStyle w:val="Heading2"/>
      </w:pPr>
      <w:bookmarkStart w:id="23" w:name="qualifications-for-cybersecurity-consultant"/>
      <w:r>
        <w:t xml:space="preserve">Qualifications for cybersecurity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cybersecurity and threat detection expertise This position will report to the Director of Enterprise Threat Detection and Monitoring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deploying security monitoring solutions (SIEM, honeypots, other CyberDefense tools) and vulnerability management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 or related fields, Masters Degree preferred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Information Security consulting with mid to advanced level infrastructure security design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write customized scripts using at least two of bash, Perl, PHP, Python preferred</w:t>
      </w:r>
    </w:p>
    <w:p>
      <w:pPr>
        <w:pStyle w:val="Compact"/>
        <w:numPr>
          <w:numId w:val="1002"/>
          <w:ilvl w:val="0"/>
        </w:numPr>
      </w:pPr>
      <w:r>
        <w:t xml:space="preserve">Must possess strong network device implementation/integration and troubleshooting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2021-10-28T13:23:11Z</dcterms:created>
  <dcterms:modified xsi:type="dcterms:W3CDTF">2021-10-28T13:23:11Z</dcterms:modified>
</cp:coreProperties>
</file>