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https://www.velvetjobs.com/job-descriptions/cyber-threat-intelligence</w:t>
        </w:r>
      </w:hyperlink>
    </w:p>
    <w:p>
      <w:pPr>
        <w:pStyle w:val="Heading1"/>
      </w:pPr>
      <w:bookmarkStart w:id="21" w:name="example-of-cyber-threat-intelligence-job-description"/>
      <w:r>
        <w:t xml:space="preserve">Example of Cyber Threat &amp; Intelligence Job Description</w:t>
      </w:r>
      <w:bookmarkEnd w:id="21"/>
    </w:p>
    <w:p>
      <w:pPr>
        <w:pStyle w:val="Compact"/>
      </w:pPr>
      <w:r>
        <w:t xml:space="preserve">Our innovative and growing company is searching for experienced candidates for the position of cyber threat &amp; intelligence. To join our growing team, please review the list of responsibilities and qualifications.</w:t>
      </w:r>
    </w:p>
    <w:p>
      <w:pPr>
        <w:pStyle w:val="Heading2"/>
      </w:pPr>
      <w:bookmarkStart w:id="22" w:name="responsibilities-for-cyber-threat-intelligence"/>
      <w:r>
        <w:t xml:space="preserve">Responsibilities for cyber threat &amp; intelligence</w:t>
      </w:r>
      <w:bookmarkEnd w:id="22"/>
    </w:p>
    <w:p>
      <w:pPr>
        <w:pStyle w:val="Compact"/>
        <w:numPr>
          <w:numId w:val="1001"/>
          <w:ilvl w:val="0"/>
        </w:numPr>
      </w:pPr>
      <w:r>
        <w:t xml:space="preserve">Maintain a working knowledge of the broad cyber threat and geopolitical landscape</w:t>
      </w:r>
    </w:p>
    <w:p>
      <w:pPr>
        <w:pStyle w:val="Compact"/>
        <w:numPr>
          <w:numId w:val="1001"/>
          <w:ilvl w:val="0"/>
        </w:numPr>
      </w:pPr>
      <w:r>
        <w:t xml:space="preserve">Provides expertise to build threat intelligence processes such as setting intelligence gathering priorities based on identified threats, acquiring actionable threat intelligence from public and subscription services, analyzing the results of intelligence activities, and briefing security managers responsible for acting upon such intelligence</w:t>
      </w:r>
    </w:p>
    <w:p>
      <w:pPr>
        <w:pStyle w:val="Compact"/>
        <w:numPr>
          <w:numId w:val="1001"/>
          <w:ilvl w:val="0"/>
        </w:numPr>
      </w:pPr>
      <w:r>
        <w:t xml:space="preserve">Exhibits technical leadership abilities and mentors junior employees in the security function</w:t>
      </w:r>
    </w:p>
    <w:p>
      <w:pPr>
        <w:pStyle w:val="Compact"/>
        <w:numPr>
          <w:numId w:val="1001"/>
          <w:ilvl w:val="0"/>
        </w:numPr>
      </w:pPr>
      <w:r>
        <w:t xml:space="preserve">Responsible for identifying quality information sources, cross-referencing and correlating information from various sources and systems, disciplined tracking of threat actors, targets, and profiles, escalating and predicting threats, and summarizing threat activity in reports to management</w:t>
      </w:r>
    </w:p>
    <w:p>
      <w:pPr>
        <w:pStyle w:val="Compact"/>
        <w:numPr>
          <w:numId w:val="1001"/>
          <w:ilvl w:val="0"/>
        </w:numPr>
      </w:pPr>
      <w:r>
        <w:t xml:space="preserve">Provide expertise for developing and implementing the company’s cyber threat capability, federated across multiple operational units</w:t>
      </w:r>
    </w:p>
    <w:p>
      <w:pPr>
        <w:pStyle w:val="Compact"/>
        <w:numPr>
          <w:numId w:val="1001"/>
          <w:ilvl w:val="0"/>
        </w:numPr>
      </w:pPr>
      <w:r>
        <w:t xml:space="preserve">Monitor open source intelligence, daily email feeds, sensor intelligence sources, and other threat intelligence products in order to continually assess Shire’s defensive posture</w:t>
      </w:r>
    </w:p>
    <w:p>
      <w:pPr>
        <w:pStyle w:val="Compact"/>
        <w:numPr>
          <w:numId w:val="1001"/>
          <w:ilvl w:val="0"/>
        </w:numPr>
      </w:pPr>
      <w:r>
        <w:t xml:space="preserve">Attend team meetings and provide updates on action items, as needed</w:t>
      </w:r>
    </w:p>
    <w:p>
      <w:pPr>
        <w:pStyle w:val="Compact"/>
        <w:numPr>
          <w:numId w:val="1001"/>
          <w:ilvl w:val="0"/>
        </w:numPr>
      </w:pPr>
      <w:r>
        <w:t xml:space="preserve">Support Shire’s intelligence collection objectives by continually assessing collection priorities and detective measures</w:t>
      </w:r>
    </w:p>
    <w:p>
      <w:pPr>
        <w:pStyle w:val="Compact"/>
        <w:numPr>
          <w:numId w:val="1001"/>
          <w:ilvl w:val="0"/>
        </w:numPr>
      </w:pPr>
      <w:r>
        <w:t xml:space="preserve">System lifecycle planning for new and existing systems</w:t>
      </w:r>
    </w:p>
    <w:p>
      <w:pPr>
        <w:pStyle w:val="Compact"/>
        <w:numPr>
          <w:numId w:val="1001"/>
          <w:ilvl w:val="0"/>
        </w:numPr>
      </w:pPr>
      <w:r>
        <w:t xml:space="preserve">Fault tolerant system design</w:t>
      </w:r>
    </w:p>
    <w:p>
      <w:pPr>
        <w:pStyle w:val="Heading2"/>
      </w:pPr>
      <w:bookmarkStart w:id="23" w:name="qualifications-for-cyber-threat-intelligence"/>
      <w:r>
        <w:t xml:space="preserve">Qualifications for cyber threat &amp; intelligence</w:t>
      </w:r>
      <w:bookmarkEnd w:id="23"/>
    </w:p>
    <w:p>
      <w:pPr>
        <w:pStyle w:val="Compact"/>
        <w:numPr>
          <w:numId w:val="1002"/>
          <w:ilvl w:val="0"/>
        </w:numPr>
      </w:pPr>
      <w:r>
        <w:t xml:space="preserve">Excellent project management skills, ability to work in a fast-paced and hectic work environment, ability to prioritize tasks effectively</w:t>
      </w:r>
    </w:p>
    <w:p>
      <w:pPr>
        <w:pStyle w:val="Compact"/>
        <w:numPr>
          <w:numId w:val="1002"/>
          <w:ilvl w:val="0"/>
        </w:numPr>
      </w:pPr>
      <w:r>
        <w:t xml:space="preserve">Ability to coach, mentor and train analyst staff in cyber threat intelligence analytic methods, including effective writing, research, communications, critical thinking</w:t>
      </w:r>
    </w:p>
    <w:p>
      <w:pPr>
        <w:pStyle w:val="Compact"/>
        <w:numPr>
          <w:numId w:val="1002"/>
          <w:ilvl w:val="0"/>
        </w:numPr>
      </w:pPr>
      <w:r>
        <w:t xml:space="preserve">Bachelor’s degree AND at least 5 years of experience in security and/or intelligence specific profession with leadership responsibility OR a high school diploma (or equivalent) AND 7 years of experience in a security and/or intelligence specific profession with leadership responsibility</w:t>
      </w:r>
    </w:p>
    <w:p>
      <w:pPr>
        <w:pStyle w:val="Compact"/>
        <w:numPr>
          <w:numId w:val="1002"/>
          <w:ilvl w:val="0"/>
        </w:numPr>
      </w:pPr>
      <w:r>
        <w:t xml:space="preserve">Experience with incident response and digital forensics or cyber security operations preferred</w:t>
      </w:r>
    </w:p>
    <w:p>
      <w:pPr>
        <w:pStyle w:val="Compact"/>
        <w:numPr>
          <w:numId w:val="1002"/>
          <w:ilvl w:val="0"/>
        </w:numPr>
      </w:pPr>
      <w:r>
        <w:t xml:space="preserve">Established personas and credibility within attacker forums a plus</w:t>
      </w:r>
    </w:p>
    <w:p>
      <w:pPr>
        <w:pStyle w:val="Compact"/>
        <w:numPr>
          <w:numId w:val="1002"/>
          <w:ilvl w:val="0"/>
        </w:numPr>
      </w:pPr>
      <w:r>
        <w:t xml:space="preserve">French, Italian, German, Japanese, Russian or Chinese language capabilities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yber-threat-intellige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yber-threat-intellige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2021-10-28T13:12:19Z</dcterms:created>
  <dcterms:modified xsi:type="dcterms:W3CDTF">2021-10-28T13:12:19Z</dcterms:modified>
</cp:coreProperties>
</file>