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https://www.velvetjobs.com/job-descriptions/cyber-security-engineer</w:t>
        </w:r>
      </w:hyperlink>
    </w:p>
    <w:p>
      <w:pPr>
        <w:pStyle w:val="Heading1"/>
      </w:pPr>
      <w:bookmarkStart w:id="21" w:name="example-of-cyber-security-engineer-job-description"/>
      <w:r>
        <w:t xml:space="preserve">Example of Cyber Security Engineer Job Description</w:t>
      </w:r>
      <w:bookmarkEnd w:id="21"/>
    </w:p>
    <w:p>
      <w:pPr>
        <w:pStyle w:val="Compact"/>
      </w:pPr>
      <w:r>
        <w:t xml:space="preserve">Our company is growing rapidly and is searching for experienced candidates for the position of cyber security engineer. To join our growing team, please review the list of responsibilities and qualifications.</w:t>
      </w:r>
    </w:p>
    <w:p>
      <w:pPr>
        <w:pStyle w:val="Heading2"/>
      </w:pPr>
      <w:bookmarkStart w:id="22" w:name="responsibilities-for-cyber-security-engineer"/>
      <w:r>
        <w:t xml:space="preserve">Responsibilities for cyber security engineer</w:t>
      </w:r>
      <w:bookmarkEnd w:id="22"/>
    </w:p>
    <w:p>
      <w:pPr>
        <w:pStyle w:val="Compact"/>
        <w:numPr>
          <w:numId w:val="1001"/>
          <w:ilvl w:val="0"/>
        </w:numPr>
      </w:pPr>
      <w:r>
        <w:t xml:space="preserve">Minimum 4 years of experience in Design and architecture review</w:t>
      </w:r>
    </w:p>
    <w:p>
      <w:pPr>
        <w:pStyle w:val="Compact"/>
        <w:numPr>
          <w:numId w:val="1001"/>
          <w:ilvl w:val="0"/>
        </w:numPr>
      </w:pPr>
      <w:r>
        <w:t xml:space="preserve">Certified Information Systems Security Professional support to assist with Cybersecurity-related activities regarding the Secret And Below Interoperability (SABI) and Risk Management Framework (RMF) processes for the US BICES-X Enterprise</w:t>
      </w:r>
    </w:p>
    <w:p>
      <w:pPr>
        <w:pStyle w:val="Compact"/>
        <w:numPr>
          <w:numId w:val="1001"/>
          <w:ilvl w:val="0"/>
        </w:numPr>
      </w:pPr>
      <w:r>
        <w:t xml:space="preserve">Provide input to the Program Office for development of security-related policies to be implemented across the enterprise</w:t>
      </w:r>
    </w:p>
    <w:p>
      <w:pPr>
        <w:pStyle w:val="Compact"/>
        <w:numPr>
          <w:numId w:val="1001"/>
          <w:ilvl w:val="0"/>
        </w:numPr>
      </w:pPr>
      <w:r>
        <w:t xml:space="preserve">Provide input to Risk Assessments</w:t>
      </w:r>
    </w:p>
    <w:p>
      <w:pPr>
        <w:pStyle w:val="Compact"/>
        <w:numPr>
          <w:numId w:val="1001"/>
          <w:ilvl w:val="0"/>
        </w:numPr>
      </w:pPr>
      <w:r>
        <w:t xml:space="preserve">Manage Cybersecurity -related projects such as ST&amp;E</w:t>
      </w:r>
    </w:p>
    <w:p>
      <w:pPr>
        <w:pStyle w:val="Compact"/>
        <w:numPr>
          <w:numId w:val="1001"/>
          <w:ilvl w:val="0"/>
        </w:numPr>
      </w:pPr>
      <w:r>
        <w:t xml:space="preserve">Submit, maintain and track certification and accreditation (C&amp;A) packages</w:t>
      </w:r>
    </w:p>
    <w:p>
      <w:pPr>
        <w:pStyle w:val="Compact"/>
        <w:numPr>
          <w:numId w:val="1001"/>
          <w:ilvl w:val="0"/>
        </w:numPr>
      </w:pPr>
      <w:r>
        <w:t xml:space="preserve">Coordinate the necessary documentation for solutions enabling the US BICES-X Enterprise</w:t>
      </w:r>
    </w:p>
    <w:p>
      <w:pPr>
        <w:pStyle w:val="Compact"/>
        <w:numPr>
          <w:numId w:val="1001"/>
          <w:ilvl w:val="0"/>
        </w:numPr>
      </w:pPr>
      <w:r>
        <w:t xml:space="preserve">Act as a Subject Matter Expert (SME) on any network security related issues</w:t>
      </w:r>
    </w:p>
    <w:p>
      <w:pPr>
        <w:pStyle w:val="Compact"/>
        <w:numPr>
          <w:numId w:val="1001"/>
          <w:ilvl w:val="0"/>
        </w:numPr>
      </w:pPr>
      <w:r>
        <w:t xml:space="preserve">Defines architectural standards to secure programs, local cloud-based data center and application solutions</w:t>
      </w:r>
    </w:p>
    <w:p>
      <w:pPr>
        <w:pStyle w:val="Compact"/>
        <w:numPr>
          <w:numId w:val="1001"/>
          <w:ilvl w:val="0"/>
        </w:numPr>
      </w:pPr>
      <w:r>
        <w:t xml:space="preserve">Represents the Information Security team in meetings with customers</w:t>
      </w:r>
    </w:p>
    <w:p>
      <w:pPr>
        <w:pStyle w:val="Heading2"/>
      </w:pPr>
      <w:bookmarkStart w:id="23" w:name="qualifications-for-cyber-security-engineer"/>
      <w:r>
        <w:t xml:space="preserve">Qualifications for cyber security engineer</w:t>
      </w:r>
      <w:bookmarkEnd w:id="23"/>
    </w:p>
    <w:p>
      <w:pPr>
        <w:pStyle w:val="Compact"/>
        <w:numPr>
          <w:numId w:val="1002"/>
          <w:ilvl w:val="0"/>
        </w:numPr>
      </w:pPr>
      <w:r>
        <w:t xml:space="preserve">Working knowledge of secure file transfers - sftp, ftps, https, and ftp with PGP Encryption and key Management</w:t>
      </w:r>
    </w:p>
    <w:p>
      <w:pPr>
        <w:pStyle w:val="Compact"/>
        <w:numPr>
          <w:numId w:val="1002"/>
          <w:ilvl w:val="0"/>
        </w:numPr>
      </w:pPr>
      <w:r>
        <w:t xml:space="preserve">Ability to meet predetermined deadlines with shifting priorities</w:t>
      </w:r>
    </w:p>
    <w:p>
      <w:pPr>
        <w:pStyle w:val="Compact"/>
        <w:numPr>
          <w:numId w:val="1002"/>
          <w:ilvl w:val="0"/>
        </w:numPr>
      </w:pPr>
      <w:r>
        <w:t xml:space="preserve">CEH, OSCP, EWPT or similar qualifications</w:t>
      </w:r>
    </w:p>
    <w:p>
      <w:pPr>
        <w:pStyle w:val="Compact"/>
        <w:numPr>
          <w:numId w:val="1002"/>
          <w:ilvl w:val="0"/>
        </w:numPr>
      </w:pPr>
      <w:r>
        <w:t xml:space="preserve">Network/Data Security</w:t>
      </w:r>
    </w:p>
    <w:p>
      <w:pPr>
        <w:pStyle w:val="Compact"/>
        <w:numPr>
          <w:numId w:val="1002"/>
          <w:ilvl w:val="0"/>
        </w:numPr>
      </w:pPr>
      <w:r>
        <w:t xml:space="preserve">Determines applicable enterprise cyber and security standards</w:t>
      </w:r>
    </w:p>
    <w:p>
      <w:pPr>
        <w:pStyle w:val="Compact"/>
        <w:numPr>
          <w:numId w:val="1002"/>
          <w:ilvl w:val="0"/>
        </w:numPr>
      </w:pPr>
      <w:r>
        <w:t xml:space="preserve">Develops and implements defined cyber/security standards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