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https://www.velvetjobs.com/job-descriptions/cyber-info-assurance-anlyst</w:t>
        </w:r>
      </w:hyperlink>
    </w:p>
    <w:p>
      <w:pPr>
        <w:pStyle w:val="Heading1"/>
      </w:pPr>
      <w:bookmarkStart w:id="21" w:name="example-of-cyber-info-assurance-anlyst-job-description"/>
      <w:r>
        <w:t xml:space="preserve">Example of Cyber Info Assurance Anlyst Job Description</w:t>
      </w:r>
      <w:bookmarkEnd w:id="21"/>
    </w:p>
    <w:p>
      <w:pPr>
        <w:pStyle w:val="Compact"/>
      </w:pPr>
      <w:r>
        <w:t xml:space="preserve">Our growing company is looking for a cyber info assurance anlyst.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yber-info-assurance-anlyst"/>
      <w:r>
        <w:t xml:space="preserve">Responsibilities for cyber info assurance anlyst</w:t>
      </w:r>
      <w:bookmarkEnd w:id="22"/>
    </w:p>
    <w:p>
      <w:pPr>
        <w:pStyle w:val="Compact"/>
        <w:numPr>
          <w:numId w:val="1001"/>
          <w:ilvl w:val="0"/>
        </w:numPr>
      </w:pPr>
      <w:r>
        <w:t xml:space="preserve">Includes support of process, analysis, coordination, security certification test, security documentation, investigations, software research, hardware introduction, and release, emerging technology research inspections and periodic audits</w:t>
      </w:r>
    </w:p>
    <w:p>
      <w:pPr>
        <w:pStyle w:val="Compact"/>
        <w:numPr>
          <w:numId w:val="1001"/>
          <w:ilvl w:val="0"/>
        </w:numPr>
      </w:pPr>
      <w:r>
        <w:t xml:space="preserve">Advise program leadership on Software nearing End-of-Life (EOL) and present mitigation plans for EOL software</w:t>
      </w:r>
    </w:p>
    <w:p>
      <w:pPr>
        <w:pStyle w:val="Compact"/>
        <w:numPr>
          <w:numId w:val="1001"/>
          <w:ilvl w:val="0"/>
        </w:numPr>
      </w:pPr>
      <w:r>
        <w:t xml:space="preserve">Communicate with stakeholders, internal, and external on EOL and obsolescence issues</w:t>
      </w:r>
    </w:p>
    <w:p>
      <w:pPr>
        <w:pStyle w:val="Compact"/>
        <w:numPr>
          <w:numId w:val="1001"/>
          <w:ilvl w:val="0"/>
        </w:numPr>
      </w:pPr>
      <w:r>
        <w:t xml:space="preserve">Automated and Manual hardening of the environment following STIG guidelines</w:t>
      </w:r>
    </w:p>
    <w:p>
      <w:pPr>
        <w:pStyle w:val="Compact"/>
        <w:numPr>
          <w:numId w:val="1001"/>
          <w:ilvl w:val="0"/>
        </w:numPr>
      </w:pPr>
      <w:r>
        <w:t xml:space="preserve">Maintain user roles and accesses consistent with the paradigm of least-privilege</w:t>
      </w:r>
    </w:p>
    <w:p>
      <w:pPr>
        <w:pStyle w:val="Compact"/>
        <w:numPr>
          <w:numId w:val="1001"/>
          <w:ilvl w:val="0"/>
        </w:numPr>
      </w:pPr>
      <w:r>
        <w:t xml:space="preserve">Develop and maintaining CND policies and procedures</w:t>
      </w:r>
    </w:p>
    <w:p>
      <w:pPr>
        <w:pStyle w:val="Compact"/>
        <w:numPr>
          <w:numId w:val="1001"/>
          <w:ilvl w:val="0"/>
        </w:numPr>
      </w:pPr>
      <w:r>
        <w:t xml:space="preserve">Identify, document, report and correct system vulnerabilities</w:t>
      </w:r>
    </w:p>
    <w:p>
      <w:pPr>
        <w:pStyle w:val="Compact"/>
        <w:numPr>
          <w:numId w:val="1001"/>
          <w:ilvl w:val="0"/>
        </w:numPr>
      </w:pPr>
      <w:r>
        <w:t xml:space="preserve">Capture and report meaningful cyber metrics</w:t>
      </w:r>
    </w:p>
    <w:p>
      <w:pPr>
        <w:pStyle w:val="Compact"/>
        <w:numPr>
          <w:numId w:val="1001"/>
          <w:ilvl w:val="0"/>
        </w:numPr>
      </w:pPr>
      <w:r>
        <w:t xml:space="preserve">Manage cyber incident response</w:t>
      </w:r>
    </w:p>
    <w:p>
      <w:pPr>
        <w:pStyle w:val="Compact"/>
        <w:numPr>
          <w:numId w:val="1001"/>
          <w:ilvl w:val="0"/>
        </w:numPr>
      </w:pPr>
      <w:r>
        <w:t xml:space="preserve">Assist in the implementation of the required government policy (i.e., NISPOM, ICD 503), make recommendations on process tailoring, participate in and document process activities</w:t>
      </w:r>
    </w:p>
    <w:p>
      <w:pPr>
        <w:pStyle w:val="Heading2"/>
      </w:pPr>
      <w:bookmarkStart w:id="23" w:name="qualifications-for-cyber-info-assurance-anlyst"/>
      <w:r>
        <w:t xml:space="preserve">Qualifications for cyber info assurance anlyst</w:t>
      </w:r>
      <w:bookmarkEnd w:id="23"/>
    </w:p>
    <w:p>
      <w:pPr>
        <w:pStyle w:val="Compact"/>
        <w:numPr>
          <w:numId w:val="1002"/>
          <w:ilvl w:val="0"/>
        </w:numPr>
      </w:pPr>
      <w:r>
        <w:t xml:space="preserve">Providing mitigation responses to system owners on vulnerabilities/hardening requirements</w:t>
      </w:r>
    </w:p>
    <w:p>
      <w:pPr>
        <w:pStyle w:val="Compact"/>
        <w:numPr>
          <w:numId w:val="1002"/>
          <w:ilvl w:val="0"/>
        </w:numPr>
      </w:pPr>
      <w:r>
        <w:t xml:space="preserve">Master’s degree in Information Technology, Cybersecurity, or related discipline and</w:t>
      </w:r>
    </w:p>
    <w:p>
      <w:pPr>
        <w:pStyle w:val="Compact"/>
        <w:numPr>
          <w:numId w:val="1002"/>
          <w:ilvl w:val="0"/>
        </w:numPr>
      </w:pPr>
      <w:r>
        <w:t xml:space="preserve">Bachelor’s degree in Information Technology, Cybersecurity, or related</w:t>
      </w:r>
    </w:p>
    <w:p>
      <w:pPr>
        <w:pStyle w:val="Compact"/>
        <w:numPr>
          <w:numId w:val="1002"/>
          <w:ilvl w:val="0"/>
        </w:numPr>
      </w:pPr>
      <w:r>
        <w:t xml:space="preserve">Must be able to obtain and maintain a DoD 8570.01- M CNDSP Analyst</w:t>
      </w:r>
    </w:p>
    <w:p>
      <w:pPr>
        <w:pStyle w:val="Compact"/>
        <w:numPr>
          <w:numId w:val="1002"/>
          <w:ilvl w:val="0"/>
        </w:numPr>
      </w:pPr>
      <w:r>
        <w:t xml:space="preserve">Or Incident Responder certification within 6 months</w:t>
      </w:r>
    </w:p>
    <w:p>
      <w:pPr>
        <w:pStyle w:val="Compact"/>
        <w:numPr>
          <w:numId w:val="1002"/>
          <w:ilvl w:val="0"/>
        </w:numPr>
      </w:pPr>
      <w:r>
        <w:t xml:space="preserve">Candidate must have a DoD Secret security clearance to start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yber-info-assurance-an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yber-info-assurance-an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2021-10-28T12:47:17Z</dcterms:created>
  <dcterms:modified xsi:type="dcterms:W3CDTF">2021-10-28T12:47:17Z</dcterms:modified>
</cp:coreProperties>
</file>