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https://www.velvetjobs.com/job-descriptions/cyber-info-assurance-analyst</w:t>
        </w:r>
      </w:hyperlink>
    </w:p>
    <w:p>
      <w:pPr>
        <w:pStyle w:val="Heading1"/>
      </w:pPr>
      <w:bookmarkStart w:id="21" w:name="example-of-cyber-info-assurance-analyst-job-description"/>
      <w:r>
        <w:t xml:space="preserve">Example of Cyber Info Assurance Analyst Job Description</w:t>
      </w:r>
      <w:bookmarkEnd w:id="21"/>
    </w:p>
    <w:p>
      <w:pPr>
        <w:pStyle w:val="Compact"/>
      </w:pPr>
      <w:r>
        <w:t xml:space="preserve">Our company is looking for a cyber info assurance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yber-info-assurance-analyst"/>
      <w:r>
        <w:t xml:space="preserve">Responsibilities for cyber info assurance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technical expertise in the use of the OEMs management console</w:t>
      </w:r>
    </w:p>
    <w:p>
      <w:pPr>
        <w:pStyle w:val="Compact"/>
        <w:numPr>
          <w:numId w:val="1001"/>
          <w:ilvl w:val="0"/>
        </w:numPr>
      </w:pPr>
      <w:r>
        <w:t xml:space="preserve">Understand and know when to apply Layer 3 FW rules (IP Address, Port and Protocol settings) using the GUI and the CLI</w:t>
      </w:r>
    </w:p>
    <w:p>
      <w:pPr>
        <w:pStyle w:val="Compact"/>
        <w:numPr>
          <w:numId w:val="1001"/>
          <w:ilvl w:val="0"/>
        </w:numPr>
      </w:pPr>
      <w:r>
        <w:t xml:space="preserve">Understand and know when to apply limited application specific message content inspection rules (limited dirty word searches)</w:t>
      </w:r>
    </w:p>
    <w:p>
      <w:pPr>
        <w:pStyle w:val="Compact"/>
        <w:numPr>
          <w:numId w:val="1001"/>
          <w:ilvl w:val="0"/>
        </w:numPr>
      </w:pPr>
      <w:r>
        <w:t xml:space="preserve">Perform PCAP data capture and transfer</w:t>
      </w:r>
    </w:p>
    <w:p>
      <w:pPr>
        <w:pStyle w:val="Compact"/>
        <w:numPr>
          <w:numId w:val="1001"/>
          <w:ilvl w:val="0"/>
        </w:numPr>
      </w:pPr>
      <w:r>
        <w:t xml:space="preserve">Execute SSL/TLS Certificate integration with the HSM</w:t>
      </w:r>
    </w:p>
    <w:p>
      <w:pPr>
        <w:pStyle w:val="Compact"/>
        <w:numPr>
          <w:numId w:val="1001"/>
          <w:ilvl w:val="0"/>
        </w:numPr>
      </w:pPr>
      <w:r>
        <w:t xml:space="preserve">Implement SAML Authentication with the AD service</w:t>
      </w:r>
    </w:p>
    <w:p>
      <w:pPr>
        <w:pStyle w:val="Compact"/>
        <w:numPr>
          <w:numId w:val="1001"/>
          <w:ilvl w:val="0"/>
        </w:numPr>
      </w:pPr>
      <w:r>
        <w:t xml:space="preserve">Implement WAF inspection of web based traffic</w:t>
      </w:r>
    </w:p>
    <w:p>
      <w:pPr>
        <w:pStyle w:val="Compact"/>
        <w:numPr>
          <w:numId w:val="1001"/>
          <w:ilvl w:val="0"/>
        </w:numPr>
      </w:pPr>
      <w:r>
        <w:t xml:space="preserve">Perform encrypted/decrypted traffic inspection</w:t>
      </w:r>
    </w:p>
    <w:p>
      <w:pPr>
        <w:pStyle w:val="Compact"/>
        <w:numPr>
          <w:numId w:val="1001"/>
          <w:ilvl w:val="0"/>
        </w:numPr>
      </w:pPr>
      <w:r>
        <w:t xml:space="preserve">Utilize and integrate the NGFW with sandboxes for file testing and detonation</w:t>
      </w:r>
    </w:p>
    <w:p>
      <w:pPr>
        <w:pStyle w:val="Compact"/>
        <w:numPr>
          <w:numId w:val="1001"/>
          <w:ilvl w:val="0"/>
        </w:numPr>
      </w:pPr>
      <w:r>
        <w:t xml:space="preserve">Identify and elevate potential cost savings and optimization solutions with special focus on all, current usage, and future-based, communications requirements</w:t>
      </w:r>
    </w:p>
    <w:p>
      <w:pPr>
        <w:pStyle w:val="Heading2"/>
      </w:pPr>
      <w:bookmarkStart w:id="23" w:name="qualifications-for-cyber-info-assurance-analyst"/>
      <w:r>
        <w:t xml:space="preserve">Qualifications for cyber info assurance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Position requires the ability to obtain a Secret Clearance</w:t>
      </w:r>
    </w:p>
    <w:p>
      <w:pPr>
        <w:pStyle w:val="Compact"/>
        <w:numPr>
          <w:numId w:val="1002"/>
          <w:ilvl w:val="0"/>
        </w:numPr>
      </w:pPr>
      <w:r>
        <w:t xml:space="preserve">Bachelor's degree and 9 years experience OR 13 years of experience in lieu of a degree</w:t>
      </w:r>
    </w:p>
    <w:p>
      <w:pPr>
        <w:pStyle w:val="Compact"/>
        <w:numPr>
          <w:numId w:val="1002"/>
          <w:ilvl w:val="0"/>
        </w:numPr>
      </w:pPr>
      <w:r>
        <w:t xml:space="preserve">Experience with installing, configuring, and securing Linux and Windows systems</w:t>
      </w:r>
    </w:p>
    <w:p>
      <w:pPr>
        <w:pStyle w:val="Compact"/>
        <w:numPr>
          <w:numId w:val="1002"/>
          <w:ilvl w:val="0"/>
        </w:numPr>
      </w:pPr>
      <w:r>
        <w:t xml:space="preserve">Current DoD interim or fully adjudicated Secret Security clearance</w:t>
      </w:r>
    </w:p>
    <w:p>
      <w:pPr>
        <w:pStyle w:val="Compact"/>
        <w:numPr>
          <w:numId w:val="1002"/>
          <w:ilvl w:val="0"/>
        </w:numPr>
      </w:pPr>
      <w:r>
        <w:t xml:space="preserve">Strong understanding SAP Application security requirements for security role development and maintenance, user access management, emergency access management, and GRC for SAP products including ECC, PORTAL, BI, PI, S&amp;F</w:t>
      </w:r>
    </w:p>
    <w:p>
      <w:pPr>
        <w:pStyle w:val="Compact"/>
        <w:numPr>
          <w:numId w:val="1002"/>
          <w:ilvl w:val="0"/>
        </w:numPr>
      </w:pPr>
      <w:r>
        <w:t xml:space="preserve">4 years GCSS-Army or other Public Sector Program in DFPS/HCM Security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-info-assur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-info-assur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2021-10-28T13:30:24Z</dcterms:created>
  <dcterms:modified xsi:type="dcterms:W3CDTF">2021-10-28T13:30:24Z</dcterms:modified>
</cp:coreProperties>
</file>