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w:t>
        </w:r>
      </w:hyperlink>
    </w:p>
    <w:p>
      <w:pPr>
        <w:pStyle w:val="Heading1"/>
      </w:pPr>
      <w:bookmarkStart w:id="21" w:name="example-of-customer-job-description"/>
      <w:r>
        <w:t xml:space="preserve">Example of Customer Job Description</w:t>
      </w:r>
      <w:bookmarkEnd w:id="21"/>
    </w:p>
    <w:p>
      <w:pPr>
        <w:pStyle w:val="Compact"/>
      </w:pPr>
      <w:r>
        <w:t xml:space="preserve">Our innovative and growing company is looking for a customer.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
      <w:r>
        <w:t xml:space="preserve">Responsibilities for customer</w:t>
      </w:r>
      <w:bookmarkEnd w:id="22"/>
    </w:p>
    <w:p>
      <w:pPr>
        <w:pStyle w:val="Compact"/>
        <w:numPr>
          <w:numId w:val="1001"/>
          <w:ilvl w:val="0"/>
        </w:numPr>
      </w:pPr>
      <w:r>
        <w:t xml:space="preserve">Monitor specific customer data maintenance processes within CA and proactively identify improvement opportunities</w:t>
      </w:r>
    </w:p>
    <w:p>
      <w:pPr>
        <w:pStyle w:val="Compact"/>
        <w:numPr>
          <w:numId w:val="1001"/>
          <w:ilvl w:val="0"/>
        </w:numPr>
      </w:pPr>
      <w:r>
        <w:t xml:space="preserve">Coordinate ongoing research related to erroneous or incomplete contact and account data, including critical attributes such as name, address, e-mail address, status and uniqueness of records</w:t>
      </w:r>
    </w:p>
    <w:p>
      <w:pPr>
        <w:pStyle w:val="Compact"/>
        <w:numPr>
          <w:numId w:val="1001"/>
          <w:ilvl w:val="0"/>
        </w:numPr>
      </w:pPr>
      <w:r>
        <w:t xml:space="preserve">Manage CDM based CR’s generated from within the function</w:t>
      </w:r>
    </w:p>
    <w:p>
      <w:pPr>
        <w:pStyle w:val="Compact"/>
        <w:numPr>
          <w:numId w:val="1001"/>
          <w:ilvl w:val="0"/>
        </w:numPr>
      </w:pPr>
      <w:r>
        <w:t xml:space="preserve">Serve as a central point within CA for requests and questions involving data quality and the associated cleanup</w:t>
      </w:r>
    </w:p>
    <w:p>
      <w:pPr>
        <w:pStyle w:val="Compact"/>
        <w:numPr>
          <w:numId w:val="1001"/>
          <w:ilvl w:val="0"/>
        </w:numPr>
      </w:pPr>
      <w:r>
        <w:t xml:space="preserve">Devise methodologies for acquiring, using, and managing data</w:t>
      </w:r>
    </w:p>
    <w:p>
      <w:pPr>
        <w:pStyle w:val="Compact"/>
        <w:numPr>
          <w:numId w:val="1001"/>
          <w:ilvl w:val="0"/>
        </w:numPr>
      </w:pPr>
      <w:r>
        <w:t xml:space="preserve">Data Standardization</w:t>
      </w:r>
    </w:p>
    <w:p>
      <w:pPr>
        <w:pStyle w:val="Compact"/>
        <w:numPr>
          <w:numId w:val="1001"/>
          <w:ilvl w:val="0"/>
        </w:numPr>
      </w:pPr>
      <w:r>
        <w:t xml:space="preserve">Data Coverage</w:t>
      </w:r>
    </w:p>
    <w:p>
      <w:pPr>
        <w:pStyle w:val="Compact"/>
        <w:numPr>
          <w:numId w:val="1001"/>
          <w:ilvl w:val="0"/>
        </w:numPr>
      </w:pPr>
      <w:r>
        <w:t xml:space="preserve">Appropriate Data Accessibility</w:t>
      </w:r>
    </w:p>
    <w:p>
      <w:pPr>
        <w:pStyle w:val="Compact"/>
        <w:numPr>
          <w:numId w:val="1001"/>
          <w:ilvl w:val="0"/>
        </w:numPr>
      </w:pPr>
      <w:r>
        <w:t xml:space="preserve">Level of duplicates</w:t>
      </w:r>
    </w:p>
    <w:p>
      <w:pPr>
        <w:pStyle w:val="Compact"/>
        <w:numPr>
          <w:numId w:val="1001"/>
          <w:ilvl w:val="0"/>
        </w:numPr>
      </w:pPr>
      <w:r>
        <w:t xml:space="preserve">Customer Privacy (Marketing Permissions)</w:t>
      </w:r>
    </w:p>
    <w:p>
      <w:pPr>
        <w:pStyle w:val="Heading2"/>
      </w:pPr>
      <w:bookmarkStart w:id="23" w:name="qualifications-for-customer"/>
      <w:r>
        <w:t xml:space="preserve">Qualifications for customer</w:t>
      </w:r>
      <w:bookmarkEnd w:id="23"/>
    </w:p>
    <w:p>
      <w:pPr>
        <w:pStyle w:val="Compact"/>
        <w:numPr>
          <w:numId w:val="1002"/>
          <w:ilvl w:val="0"/>
        </w:numPr>
      </w:pPr>
      <w:r>
        <w:t xml:space="preserve">Previous experience working with shopper and consumer insights</w:t>
      </w:r>
    </w:p>
    <w:p>
      <w:pPr>
        <w:pStyle w:val="Compact"/>
        <w:numPr>
          <w:numId w:val="1002"/>
          <w:ilvl w:val="0"/>
        </w:numPr>
      </w:pPr>
      <w:r>
        <w:t xml:space="preserve">University degree education regarded highly</w:t>
      </w:r>
    </w:p>
    <w:p>
      <w:pPr>
        <w:pStyle w:val="Compact"/>
        <w:numPr>
          <w:numId w:val="1002"/>
          <w:ilvl w:val="0"/>
        </w:numPr>
      </w:pPr>
      <w:r>
        <w:t xml:space="preserve">Business savvy and able to execute strategic plans with rigour</w:t>
      </w:r>
    </w:p>
    <w:p>
      <w:pPr>
        <w:pStyle w:val="Compact"/>
        <w:numPr>
          <w:numId w:val="1002"/>
          <w:ilvl w:val="0"/>
        </w:numPr>
      </w:pPr>
      <w:r>
        <w:t xml:space="preserve">Influencing skills adaptable to deal with challenging communication styles</w:t>
      </w:r>
    </w:p>
    <w:p>
      <w:pPr>
        <w:pStyle w:val="Compact"/>
        <w:numPr>
          <w:numId w:val="1002"/>
          <w:ilvl w:val="0"/>
        </w:numPr>
      </w:pPr>
      <w:r>
        <w:t xml:space="preserve">Self-motivated, results driven and ability to work well within a team</w:t>
      </w:r>
    </w:p>
    <w:p>
      <w:pPr>
        <w:pStyle w:val="Compact"/>
        <w:numPr>
          <w:numId w:val="1002"/>
          <w:ilvl w:val="0"/>
        </w:numPr>
      </w:pPr>
      <w:r>
        <w:t xml:space="preserve">At least a degree in commerce / business /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