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https://www.velvetjobs.com/job-descriptions/customer-support-analyst</w:t>
        </w:r>
      </w:hyperlink>
    </w:p>
    <w:p>
      <w:pPr>
        <w:pStyle w:val="Heading1"/>
      </w:pPr>
      <w:bookmarkStart w:id="21" w:name="example-of-customer-support-analyst-job-description"/>
      <w:r>
        <w:t xml:space="preserve">Example of Customer Support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customer support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-analyst"/>
      <w:r>
        <w:t xml:space="preserve">Responsibilities for customer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Investigates and resolves claims including confirmation that the customer's statement and actions are accurate and appropriate in accordance with the Distribution Performance Agreements and Trade Terms</w:t>
      </w:r>
    </w:p>
    <w:p>
      <w:pPr>
        <w:pStyle w:val="Compact"/>
        <w:numPr>
          <w:numId w:val="1001"/>
          <w:ilvl w:val="0"/>
        </w:numPr>
      </w:pPr>
      <w:r>
        <w:t xml:space="preserve">Where investigation including analysis of SAP data confirms credit is appropriate, issues credit</w:t>
      </w:r>
    </w:p>
    <w:p>
      <w:pPr>
        <w:pStyle w:val="Compact"/>
        <w:numPr>
          <w:numId w:val="1001"/>
          <w:ilvl w:val="0"/>
        </w:numPr>
      </w:pPr>
      <w:r>
        <w:t xml:space="preserve">Reviews and take appropriate steps to resolve all system blocks, DEA review of orders with controlled substances, review of short-dated requests</w:t>
      </w:r>
    </w:p>
    <w:p>
      <w:pPr>
        <w:pStyle w:val="Compact"/>
        <w:numPr>
          <w:numId w:val="1001"/>
          <w:ilvl w:val="0"/>
        </w:numPr>
      </w:pPr>
      <w:r>
        <w:t xml:space="preserve">Assures that the company maintains compliance with DQSA requirements at all times, including during a service lapse at the third party service provider</w:t>
      </w:r>
    </w:p>
    <w:p>
      <w:pPr>
        <w:pStyle w:val="Compact"/>
        <w:numPr>
          <w:numId w:val="1001"/>
          <w:ilvl w:val="0"/>
        </w:numPr>
      </w:pPr>
      <w:r>
        <w:t xml:space="preserve">Reviews DQSA errors on a daily basis, including troubleshooting and resolution where possible (customer numbers, item numbers, ), and escalation as necessary for those issues out of scope of TCS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improve customer experience and improve efficiencies at the Customer Support Team, such as reducing transfers between departments, building tools to facilitate work process</w:t>
      </w:r>
    </w:p>
    <w:p>
      <w:pPr>
        <w:pStyle w:val="Compact"/>
        <w:numPr>
          <w:numId w:val="1001"/>
          <w:ilvl w:val="0"/>
        </w:numPr>
      </w:pPr>
      <w:r>
        <w:t xml:space="preserve">Performs troubleshooting and diagnosis of general desktop computing software incidents</w:t>
      </w:r>
    </w:p>
    <w:p>
      <w:pPr>
        <w:pStyle w:val="Compact"/>
        <w:numPr>
          <w:numId w:val="1001"/>
          <w:ilvl w:val="0"/>
        </w:numPr>
      </w:pPr>
      <w:r>
        <w:t xml:space="preserve">Review case priority</w:t>
      </w:r>
    </w:p>
    <w:p>
      <w:pPr>
        <w:pStyle w:val="Compact"/>
        <w:numPr>
          <w:numId w:val="1001"/>
          <w:ilvl w:val="0"/>
        </w:numPr>
      </w:pPr>
      <w:r>
        <w:t xml:space="preserve">As primary contact for end user support, support internal and external customer tools including but not limited to customer and parent facing apps, dashboards</w:t>
      </w:r>
    </w:p>
    <w:p>
      <w:pPr>
        <w:pStyle w:val="Compact"/>
        <w:numPr>
          <w:numId w:val="1001"/>
          <w:ilvl w:val="0"/>
        </w:numPr>
      </w:pPr>
      <w:r>
        <w:t xml:space="preserve">Prospecting / Research experience</w:t>
      </w:r>
    </w:p>
    <w:p>
      <w:pPr>
        <w:pStyle w:val="Heading2"/>
      </w:pPr>
      <w:bookmarkStart w:id="23" w:name="qualifications-for-customer-support-analyst"/>
      <w:r>
        <w:t xml:space="preserve">Qualifications for customer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or more years of experience with desktop computing hardware configurations and operation of peripherals (printers, disk drives, network connections, tape backup drives)</w:t>
      </w:r>
    </w:p>
    <w:p>
      <w:pPr>
        <w:pStyle w:val="Compact"/>
        <w:numPr>
          <w:numId w:val="1002"/>
          <w:ilvl w:val="0"/>
        </w:numPr>
      </w:pPr>
      <w:r>
        <w:t xml:space="preserve">Remote problem determination skills in problem isolation, problem qualification and problem resolution</w:t>
      </w:r>
    </w:p>
    <w:p>
      <w:pPr>
        <w:pStyle w:val="Compact"/>
        <w:numPr>
          <w:numId w:val="1002"/>
          <w:ilvl w:val="0"/>
        </w:numPr>
      </w:pPr>
      <w:r>
        <w:t xml:space="preserve">1 year of related customer service experience or relevant internship, with demonstrated achievements and progressive responsibilities</w:t>
      </w:r>
    </w:p>
    <w:p>
      <w:pPr>
        <w:pStyle w:val="Compact"/>
        <w:numPr>
          <w:numId w:val="1002"/>
          <w:ilvl w:val="0"/>
        </w:numPr>
      </w:pPr>
      <w:r>
        <w:t xml:space="preserve">Ability to work evenings, weekends and on call</w:t>
      </w:r>
    </w:p>
    <w:p>
      <w:pPr>
        <w:pStyle w:val="Compact"/>
        <w:numPr>
          <w:numId w:val="1002"/>
          <w:ilvl w:val="0"/>
        </w:numPr>
      </w:pPr>
      <w:r>
        <w:t xml:space="preserve">Must be able to troubleshoot, diagnose and document issues</w:t>
      </w:r>
    </w:p>
    <w:p>
      <w:pPr>
        <w:pStyle w:val="Compact"/>
        <w:numPr>
          <w:numId w:val="1002"/>
          <w:ilvl w:val="0"/>
        </w:numPr>
      </w:pPr>
      <w:r>
        <w:t xml:space="preserve">Willingness to work non-standard business hours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2021-10-28T12:59:06Z</dcterms:created>
  <dcterms:modified xsi:type="dcterms:W3CDTF">2021-10-28T12:59:06Z</dcterms:modified>
</cp:coreProperties>
</file>