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https://www.velvetjobs.com/job-descriptions/customer-sales</w:t>
        </w:r>
      </w:hyperlink>
    </w:p>
    <w:p>
      <w:pPr>
        <w:pStyle w:val="Heading1"/>
      </w:pPr>
      <w:bookmarkStart w:id="21" w:name="example-of-customer-sales-job-description"/>
      <w:r>
        <w:t xml:space="preserve">Example of Customer Sales Job Description</w:t>
      </w:r>
      <w:bookmarkEnd w:id="21"/>
    </w:p>
    <w:p>
      <w:pPr>
        <w:pStyle w:val="Compact"/>
      </w:pPr>
      <w:r>
        <w:t xml:space="preserve">Our growing company is looking for a customer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mer-sales"/>
      <w:r>
        <w:t xml:space="preserve">Responsibilities for customer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Initiates contacts with customers and sales personnel to investigate and resolve pricing disputes</w:t>
      </w:r>
    </w:p>
    <w:p>
      <w:pPr>
        <w:pStyle w:val="Compact"/>
        <w:numPr>
          <w:numId w:val="1001"/>
          <w:ilvl w:val="0"/>
        </w:numPr>
      </w:pPr>
      <w:r>
        <w:t xml:space="preserve">Tracks errors in SAP and develops processes to prevent recurring issues</w:t>
      </w:r>
    </w:p>
    <w:p>
      <w:pPr>
        <w:pStyle w:val="Compact"/>
        <w:numPr>
          <w:numId w:val="1001"/>
          <w:ilvl w:val="0"/>
        </w:numPr>
      </w:pPr>
      <w:r>
        <w:t xml:space="preserve">Monitors and enforced delegated pricing authority levels within the SAP system</w:t>
      </w:r>
    </w:p>
    <w:p>
      <w:pPr>
        <w:pStyle w:val="Compact"/>
        <w:numPr>
          <w:numId w:val="1001"/>
          <w:ilvl w:val="0"/>
        </w:numPr>
      </w:pPr>
      <w:r>
        <w:t xml:space="preserve">Monitors tracking and measurement systems for selective discount programs and recommends actions to Sales Managers as a result of data analysis on pricing, profitability, product availability and customer profitability</w:t>
      </w:r>
    </w:p>
    <w:p>
      <w:pPr>
        <w:pStyle w:val="Compact"/>
        <w:numPr>
          <w:numId w:val="1001"/>
          <w:ilvl w:val="0"/>
        </w:numPr>
      </w:pPr>
      <w:r>
        <w:t xml:space="preserve">Manages billing process and exceptions for all products and solutions, including clearing all pre-processor edits through SAP and supporting systems</w:t>
      </w:r>
    </w:p>
    <w:p>
      <w:pPr>
        <w:pStyle w:val="Compact"/>
        <w:numPr>
          <w:numId w:val="1001"/>
          <w:ilvl w:val="0"/>
        </w:numPr>
      </w:pPr>
      <w:r>
        <w:t xml:space="preserve">Proactively monitors and audits billing documents for accuracy and timeliness</w:t>
      </w:r>
    </w:p>
    <w:p>
      <w:pPr>
        <w:pStyle w:val="Compact"/>
        <w:numPr>
          <w:numId w:val="1001"/>
          <w:ilvl w:val="0"/>
        </w:numPr>
      </w:pPr>
      <w:r>
        <w:t xml:space="preserve">Teams with credit and receivables group on outstanding receivables</w:t>
      </w:r>
    </w:p>
    <w:p>
      <w:pPr>
        <w:pStyle w:val="Compact"/>
        <w:numPr>
          <w:numId w:val="1001"/>
          <w:ilvl w:val="0"/>
        </w:numPr>
      </w:pPr>
      <w:r>
        <w:t xml:space="preserve">Manages cancel and rebill process to minimize number of rebills, evaluating alternatives to find least expensive way to get the product to the customer</w:t>
      </w:r>
    </w:p>
    <w:p>
      <w:pPr>
        <w:pStyle w:val="Compact"/>
        <w:numPr>
          <w:numId w:val="1001"/>
          <w:ilvl w:val="0"/>
        </w:numPr>
      </w:pPr>
      <w:r>
        <w:t xml:space="preserve">Advises customer on margin</w:t>
      </w:r>
    </w:p>
    <w:p>
      <w:pPr>
        <w:pStyle w:val="Compact"/>
        <w:numPr>
          <w:numId w:val="1001"/>
          <w:ilvl w:val="0"/>
        </w:numPr>
      </w:pPr>
      <w:r>
        <w:t xml:space="preserve">Manages buyback processes for appropriate market channels</w:t>
      </w:r>
    </w:p>
    <w:p>
      <w:pPr>
        <w:pStyle w:val="Heading2"/>
      </w:pPr>
      <w:bookmarkStart w:id="23" w:name="qualifications-for-customer-sales"/>
      <w:r>
        <w:t xml:space="preserve">Qualifications for customer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Manages customer relationships in pursuit of "value-added" account management</w:t>
      </w:r>
    </w:p>
    <w:p>
      <w:pPr>
        <w:pStyle w:val="Compact"/>
        <w:numPr>
          <w:numId w:val="1002"/>
          <w:ilvl w:val="0"/>
        </w:numPr>
      </w:pPr>
      <w:r>
        <w:t xml:space="preserve">Responsible for customer intimacy in transactional and service requirements</w:t>
      </w:r>
    </w:p>
    <w:p>
      <w:pPr>
        <w:pStyle w:val="Compact"/>
        <w:numPr>
          <w:numId w:val="1002"/>
          <w:ilvl w:val="0"/>
        </w:numPr>
      </w:pPr>
      <w:r>
        <w:t xml:space="preserve">Maintains working knowledge of customer profiles and key contacts</w:t>
      </w:r>
    </w:p>
    <w:p>
      <w:pPr>
        <w:pStyle w:val="Compact"/>
        <w:numPr>
          <w:numId w:val="1002"/>
          <w:ilvl w:val="0"/>
        </w:numPr>
      </w:pPr>
      <w:r>
        <w:t xml:space="preserve">Responsible for large account load assignment while teaming within workgroup to assist on other accounts as well</w:t>
      </w:r>
    </w:p>
    <w:p>
      <w:pPr>
        <w:pStyle w:val="Compact"/>
        <w:numPr>
          <w:numId w:val="1002"/>
          <w:ilvl w:val="0"/>
        </w:numPr>
      </w:pPr>
      <w:r>
        <w:t xml:space="preserve">Partners with other Lubricants Business Center support teams in support of total customer experience</w:t>
      </w:r>
    </w:p>
    <w:p>
      <w:pPr>
        <w:pStyle w:val="Compact"/>
        <w:numPr>
          <w:numId w:val="1002"/>
          <w:ilvl w:val="0"/>
        </w:numPr>
      </w:pPr>
      <w:r>
        <w:t xml:space="preserve">Performs customer administration requirements in support of sales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2021-10-28T12:49:26Z</dcterms:created>
  <dcterms:modified xsi:type="dcterms:W3CDTF">2021-10-28T12:49:26Z</dcterms:modified>
</cp:coreProperties>
</file>