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https://www.velvetjobs.com/job-descriptions/customer-insights</w:t>
        </w:r>
      </w:hyperlink>
    </w:p>
    <w:p>
      <w:pPr>
        <w:pStyle w:val="Heading1"/>
      </w:pPr>
      <w:bookmarkStart w:id="21" w:name="example-of-customer-insights-job-description"/>
      <w:r>
        <w:t xml:space="preserve">Example of Customer Insights Job Description</w:t>
      </w:r>
      <w:bookmarkEnd w:id="21"/>
    </w:p>
    <w:p>
      <w:pPr>
        <w:pStyle w:val="Compact"/>
      </w:pPr>
      <w:r>
        <w:t xml:space="preserve">Our company is growing rapidly and is looking to fill the role of customer insights. To join our growing team, please review the list of responsibilities and qualifications.</w:t>
      </w:r>
    </w:p>
    <w:p>
      <w:pPr>
        <w:pStyle w:val="Heading2"/>
      </w:pPr>
      <w:bookmarkStart w:id="22" w:name="responsibilities-for-customer-insights"/>
      <w:r>
        <w:t xml:space="preserve">Responsibilities for customer insights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appropriate research / analytic approaches that will translate into action driven insights</w:t>
      </w:r>
    </w:p>
    <w:p>
      <w:pPr>
        <w:pStyle w:val="Compact"/>
        <w:numPr>
          <w:numId w:val="1001"/>
          <w:ilvl w:val="0"/>
        </w:numPr>
      </w:pPr>
      <w:r>
        <w:t xml:space="preserve">Acting with speed, agility and accountability and cultivate meaningful internal and external partnerships, adding value and insights for the organization</w:t>
      </w:r>
    </w:p>
    <w:p>
      <w:pPr>
        <w:pStyle w:val="Compact"/>
        <w:numPr>
          <w:numId w:val="1001"/>
          <w:ilvl w:val="0"/>
        </w:numPr>
      </w:pPr>
      <w:r>
        <w:t xml:space="preserve">Project Sponsor and other stakeholders on status of specific projects and assignments</w:t>
      </w:r>
    </w:p>
    <w:p>
      <w:pPr>
        <w:pStyle w:val="Compact"/>
        <w:numPr>
          <w:numId w:val="1001"/>
          <w:ilvl w:val="0"/>
        </w:numPr>
      </w:pPr>
      <w:r>
        <w:t xml:space="preserve">Apply agile methodologies to project work in order to continually deliver value to stakeholders</w:t>
      </w:r>
    </w:p>
    <w:p>
      <w:pPr>
        <w:pStyle w:val="Compact"/>
        <w:numPr>
          <w:numId w:val="1001"/>
          <w:ilvl w:val="0"/>
        </w:numPr>
      </w:pPr>
      <w:r>
        <w:t xml:space="preserve">Learning Human-Centered Design methodologies and applying them to project work</w:t>
      </w:r>
    </w:p>
    <w:p>
      <w:pPr>
        <w:pStyle w:val="Compact"/>
        <w:numPr>
          <w:numId w:val="1001"/>
          <w:ilvl w:val="0"/>
        </w:numPr>
      </w:pPr>
      <w:r>
        <w:t xml:space="preserve">Set, manage, and evaluate the priorities of assigned staff</w:t>
      </w:r>
    </w:p>
    <w:p>
      <w:pPr>
        <w:pStyle w:val="Compact"/>
        <w:numPr>
          <w:numId w:val="1001"/>
          <w:ilvl w:val="0"/>
        </w:numPr>
      </w:pPr>
      <w:r>
        <w:t xml:space="preserve">And with the VP, identify and address department wide development needs</w:t>
      </w:r>
    </w:p>
    <w:p>
      <w:pPr>
        <w:pStyle w:val="Compact"/>
        <w:numPr>
          <w:numId w:val="1001"/>
          <w:ilvl w:val="0"/>
        </w:numPr>
      </w:pPr>
      <w:r>
        <w:t xml:space="preserve">Supervise assigned third party support personnel</w:t>
      </w:r>
    </w:p>
    <w:p>
      <w:pPr>
        <w:pStyle w:val="Compact"/>
        <w:numPr>
          <w:numId w:val="1001"/>
          <w:ilvl w:val="0"/>
        </w:numPr>
      </w:pPr>
      <w:r>
        <w:t xml:space="preserve">Regularly interact and influence the Boulder Brands Leadership Team</w:t>
      </w:r>
    </w:p>
    <w:p>
      <w:pPr>
        <w:pStyle w:val="Compact"/>
        <w:numPr>
          <w:numId w:val="1001"/>
          <w:ilvl w:val="0"/>
        </w:numPr>
      </w:pPr>
      <w:r>
        <w:t xml:space="preserve">Develop and manage an effective working relationship across the enterprise</w:t>
      </w:r>
    </w:p>
    <w:p>
      <w:pPr>
        <w:pStyle w:val="Heading2"/>
      </w:pPr>
      <w:bookmarkStart w:id="23" w:name="qualifications-for-customer-insights"/>
      <w:r>
        <w:t xml:space="preserve">Qualifications for customer insights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working knowledge of Walmart’s Retail Link system</w:t>
      </w:r>
    </w:p>
    <w:p>
      <w:pPr>
        <w:pStyle w:val="Compact"/>
        <w:numPr>
          <w:numId w:val="1002"/>
          <w:ilvl w:val="0"/>
        </w:numPr>
      </w:pPr>
      <w:r>
        <w:t xml:space="preserve">Ability to develop fact-based, persuasive arguments across diverse and complex business situations</w:t>
      </w:r>
    </w:p>
    <w:p>
      <w:pPr>
        <w:pStyle w:val="Compact"/>
        <w:numPr>
          <w:numId w:val="1002"/>
          <w:ilvl w:val="0"/>
        </w:numPr>
      </w:pPr>
      <w:r>
        <w:t xml:space="preserve">Strong Presentation Skills during sales calls and internal meetings</w:t>
      </w:r>
    </w:p>
    <w:p>
      <w:pPr>
        <w:pStyle w:val="Compact"/>
        <w:numPr>
          <w:numId w:val="1002"/>
          <w:ilvl w:val="0"/>
        </w:numPr>
      </w:pPr>
      <w:r>
        <w:t xml:space="preserve">Approximately 15-20% travel (customer meetings, Beiersdorf HQ meetings)</w:t>
      </w:r>
    </w:p>
    <w:p>
      <w:pPr>
        <w:pStyle w:val="Compact"/>
        <w:numPr>
          <w:numId w:val="1002"/>
          <w:ilvl w:val="0"/>
        </w:numPr>
      </w:pPr>
      <w:r>
        <w:t xml:space="preserve">Effectively manages resources to provide management with actionable information and insight regarding customers (patients, healthcare professionals, payers and caregivers) and the global market and business environment</w:t>
      </w:r>
    </w:p>
    <w:p>
      <w:pPr>
        <w:pStyle w:val="Compact"/>
        <w:numPr>
          <w:numId w:val="1002"/>
          <w:ilvl w:val="0"/>
        </w:numPr>
      </w:pPr>
      <w:r>
        <w:t xml:space="preserve">Provides consultation to all levels of internal stakeholders via portfolio-level and key brand primary marketing research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insigh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insigh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2021-10-28T18:39:26Z</dcterms:created>
  <dcterms:modified xsi:type="dcterms:W3CDTF">2021-10-28T18:39:26Z</dcterms:modified>
</cp:coreProperties>
</file>