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https://www.velvetjobs.com/job-descriptions/customer-insights-analyst</w:t>
        </w:r>
      </w:hyperlink>
    </w:p>
    <w:p>
      <w:pPr>
        <w:pStyle w:val="Heading1"/>
      </w:pPr>
      <w:bookmarkStart w:id="21" w:name="example-of-customer-insights-analyst-job-description"/>
      <w:r>
        <w:t xml:space="preserve">Example of Customer Insights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insights analyst. To join our growing team, please review the list of responsibilities and qualifications.</w:t>
      </w:r>
    </w:p>
    <w:p>
      <w:pPr>
        <w:pStyle w:val="Heading2"/>
      </w:pPr>
      <w:bookmarkStart w:id="22" w:name="responsibilities-for-customer-insights-analyst"/>
      <w:r>
        <w:t xml:space="preserve">Responsibilities for customer insights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Business and Competitive Intelligence and Analysis</w:t>
      </w:r>
    </w:p>
    <w:p>
      <w:pPr>
        <w:pStyle w:val="Compact"/>
        <w:numPr>
          <w:numId w:val="1001"/>
          <w:ilvl w:val="0"/>
        </w:numPr>
      </w:pPr>
      <w:r>
        <w:t xml:space="preserve">To assist in on-going analytical and reporting in areas of</w:t>
      </w:r>
    </w:p>
    <w:p>
      <w:pPr>
        <w:pStyle w:val="Compact"/>
        <w:numPr>
          <w:numId w:val="1001"/>
          <w:ilvl w:val="0"/>
        </w:numPr>
      </w:pPr>
      <w:r>
        <w:t xml:space="preserve">VEEVA (CRM) and Patient Data</w:t>
      </w:r>
    </w:p>
    <w:p>
      <w:pPr>
        <w:pStyle w:val="Compact"/>
        <w:numPr>
          <w:numId w:val="1001"/>
          <w:ilvl w:val="0"/>
        </w:numPr>
      </w:pPr>
      <w:r>
        <w:t xml:space="preserve">Annual Business Plans and Management Reporting/Dashboards</w:t>
      </w:r>
    </w:p>
    <w:p>
      <w:pPr>
        <w:pStyle w:val="Compact"/>
        <w:numPr>
          <w:numId w:val="1001"/>
          <w:ilvl w:val="0"/>
        </w:numPr>
      </w:pPr>
      <w:r>
        <w:t xml:space="preserve">Maintenance and Back-End Support of Data Warehouses</w:t>
      </w:r>
    </w:p>
    <w:p>
      <w:pPr>
        <w:pStyle w:val="Compact"/>
        <w:numPr>
          <w:numId w:val="1001"/>
          <w:ilvl w:val="0"/>
        </w:numPr>
      </w:pPr>
      <w:r>
        <w:t xml:space="preserve">Work with other BCI Analysts in the creation of regular field sales reports ad-hoc information requests from the sales force</w:t>
      </w:r>
    </w:p>
    <w:p>
      <w:pPr>
        <w:pStyle w:val="Compact"/>
        <w:numPr>
          <w:numId w:val="1001"/>
          <w:ilvl w:val="0"/>
        </w:numPr>
      </w:pPr>
      <w:r>
        <w:t xml:space="preserve">Assist the BCI Manager in the preparation of national and provincial monthly and quarterly sales and market share reports to the Business Unit Directors and marketing teams, based on Ex-Factory, IMS, Patient Services and Brogan data</w:t>
      </w:r>
    </w:p>
    <w:p>
      <w:pPr>
        <w:pStyle w:val="Compact"/>
        <w:numPr>
          <w:numId w:val="1001"/>
          <w:ilvl w:val="0"/>
        </w:numPr>
      </w:pPr>
      <w:r>
        <w:t xml:space="preserve">Update market data and assumptions in sales and patient forecast models and adjust forecasts on a regular or ad-hoc basis</w:t>
      </w:r>
    </w:p>
    <w:p>
      <w:pPr>
        <w:pStyle w:val="Compact"/>
        <w:numPr>
          <w:numId w:val="1001"/>
          <w:ilvl w:val="0"/>
        </w:numPr>
      </w:pPr>
      <w:r>
        <w:t xml:space="preserve">Any other ad-hoc reporting and analyses that is a part of the Business and Customer Insights Department</w:t>
      </w:r>
    </w:p>
    <w:p>
      <w:pPr>
        <w:pStyle w:val="Compact"/>
        <w:numPr>
          <w:numId w:val="1001"/>
          <w:ilvl w:val="0"/>
        </w:numPr>
      </w:pPr>
      <w:r>
        <w:t xml:space="preserve">Support the local efforts on VEEVA CRM system, including reporting, ad-hoc analysis and change requests from internal stakeholders</w:t>
      </w:r>
    </w:p>
    <w:p>
      <w:pPr>
        <w:pStyle w:val="Heading2"/>
      </w:pPr>
      <w:bookmarkStart w:id="23" w:name="qualifications-for-customer-insights-analyst"/>
      <w:r>
        <w:t xml:space="preserve">Qualifications for customer insights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web tracking technologies and web analytics datasets is a plus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 simultaneously while consistently meeting deadlines</w:t>
      </w:r>
    </w:p>
    <w:p>
      <w:pPr>
        <w:pStyle w:val="Compact"/>
        <w:numPr>
          <w:numId w:val="1002"/>
          <w:ilvl w:val="0"/>
        </w:numPr>
      </w:pPr>
      <w:r>
        <w:t xml:space="preserve">Self-motivated to continuously improve and learn new concepts and skills</w:t>
      </w:r>
    </w:p>
    <w:p>
      <w:pPr>
        <w:pStyle w:val="Compact"/>
        <w:numPr>
          <w:numId w:val="1002"/>
          <w:ilvl w:val="0"/>
        </w:numPr>
      </w:pPr>
      <w:r>
        <w:t xml:space="preserve">2+ years experience in a quantitative marketing role required</w:t>
      </w:r>
    </w:p>
    <w:p>
      <w:pPr>
        <w:pStyle w:val="Compact"/>
        <w:numPr>
          <w:numId w:val="1002"/>
          <w:ilvl w:val="0"/>
        </w:numPr>
      </w:pPr>
      <w:r>
        <w:t xml:space="preserve">Requires a bachelor’s degree, preferably in Marketing, Business, Finance, Statistics, Economics or related discipline</w:t>
      </w:r>
    </w:p>
    <w:p>
      <w:pPr>
        <w:pStyle w:val="Compact"/>
        <w:numPr>
          <w:numId w:val="1002"/>
          <w:ilvl w:val="0"/>
        </w:numPr>
      </w:pPr>
      <w:r>
        <w:t xml:space="preserve">Requires 8+ years progressively responsible experience, including customer research methods customer satisfaction/ loyalty, customer experience and/or customer insights /analytics, market research, and text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insigh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insigh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2021-10-28T13:34:18Z</dcterms:created>
  <dcterms:modified xsi:type="dcterms:W3CDTF">2021-10-28T13:34:18Z</dcterms:modified>
</cp:coreProperties>
</file>