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https://www.velvetjobs.com/job-descriptions/customer-engineering</w:t>
        </w:r>
      </w:hyperlink>
    </w:p>
    <w:p>
      <w:pPr>
        <w:pStyle w:val="Heading1"/>
      </w:pPr>
      <w:bookmarkStart w:id="21" w:name="example-of-customer-engineering-job-description"/>
      <w:r>
        <w:t xml:space="preserve">Example of Customer Engineering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engineering"/>
      <w:r>
        <w:t xml:space="preserve">Responsibilities for customer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strong working relationships with engineering, marketing, and solutions architects as required to design and customize client solutions</w:t>
      </w:r>
    </w:p>
    <w:p>
      <w:pPr>
        <w:pStyle w:val="Compact"/>
        <w:numPr>
          <w:numId w:val="1001"/>
          <w:ilvl w:val="0"/>
        </w:numPr>
      </w:pPr>
      <w:r>
        <w:t xml:space="preserve">Work closely with Account Managers to develop and design complex solutions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Be the quarterback for working with and knowing when to deploy technical subject matter experts from change management and network engineering during the development of solution proposals</w:t>
      </w:r>
    </w:p>
    <w:p>
      <w:pPr>
        <w:pStyle w:val="Compact"/>
        <w:numPr>
          <w:numId w:val="1001"/>
          <w:ilvl w:val="0"/>
        </w:numPr>
      </w:pPr>
      <w:r>
        <w:t xml:space="preserve">Communicate complex technical solutions to technical and non-technical clients, in addition to internal TELUS stakeholders</w:t>
      </w:r>
    </w:p>
    <w:p>
      <w:pPr>
        <w:pStyle w:val="Compact"/>
        <w:numPr>
          <w:numId w:val="1001"/>
          <w:ilvl w:val="0"/>
        </w:numPr>
      </w:pPr>
      <w:r>
        <w:t xml:space="preserve">Assume direct technical accountability at the account level depending on coverage required</w:t>
      </w:r>
    </w:p>
    <w:p>
      <w:pPr>
        <w:pStyle w:val="Compact"/>
        <w:numPr>
          <w:numId w:val="1001"/>
          <w:ilvl w:val="0"/>
        </w:numPr>
      </w:pPr>
      <w:r>
        <w:t xml:space="preserve">Revenue generation – Leverage existing relationships and an understanding of our customer’s business to proactively engage in thought-leadership sessions to uncover new opportunities</w:t>
      </w:r>
    </w:p>
    <w:p>
      <w:pPr>
        <w:pStyle w:val="Compact"/>
        <w:numPr>
          <w:numId w:val="1001"/>
          <w:ilvl w:val="0"/>
        </w:numPr>
      </w:pPr>
      <w:r>
        <w:t xml:space="preserve">Work closely with Account Managers to develop and design complex solutions that meet customer business requirements</w:t>
      </w:r>
    </w:p>
    <w:p>
      <w:pPr>
        <w:pStyle w:val="Compact"/>
        <w:numPr>
          <w:numId w:val="1001"/>
          <w:ilvl w:val="0"/>
        </w:numPr>
      </w:pPr>
      <w:r>
        <w:t xml:space="preserve">In addition to technical skills, a fully qualified CSES must demonstrate the use of soft skills</w:t>
      </w:r>
    </w:p>
    <w:p>
      <w:pPr>
        <w:pStyle w:val="Compact"/>
        <w:numPr>
          <w:numId w:val="1001"/>
          <w:ilvl w:val="0"/>
        </w:numPr>
      </w:pPr>
      <w:r>
        <w:t xml:space="preserve">Support a global engineering team in the requisition, design, structuring, validation and commissioning control systems for Gas Turbine Controls upgrade projects</w:t>
      </w:r>
    </w:p>
    <w:p>
      <w:pPr>
        <w:pStyle w:val="Compact"/>
        <w:numPr>
          <w:numId w:val="1001"/>
          <w:ilvl w:val="0"/>
        </w:numPr>
      </w:pPr>
      <w:r>
        <w:t xml:space="preserve">Collaborate with Controls Global Project Controls Engineers (PCEs), PDR reviewers and other members of the controls Solutions team</w:t>
      </w:r>
    </w:p>
    <w:p>
      <w:pPr>
        <w:pStyle w:val="Heading2"/>
      </w:pPr>
      <w:bookmarkStart w:id="23" w:name="qualifications-for-customer-engineering"/>
      <w:r>
        <w:t xml:space="preserve">Qualifications for customer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requirements analysis &amp; management practices</w:t>
      </w:r>
    </w:p>
    <w:p>
      <w:pPr>
        <w:pStyle w:val="Compact"/>
        <w:numPr>
          <w:numId w:val="1002"/>
          <w:ilvl w:val="0"/>
        </w:numPr>
      </w:pPr>
      <w:r>
        <w:t xml:space="preserve">Prior management &amp; leadership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Applicants should be interested in pursuing a professional career as a Design Engineer in a Product Development organization</w:t>
      </w:r>
    </w:p>
    <w:p>
      <w:pPr>
        <w:pStyle w:val="Compact"/>
        <w:numPr>
          <w:numId w:val="1002"/>
          <w:ilvl w:val="0"/>
        </w:numPr>
      </w:pPr>
      <w:r>
        <w:t xml:space="preserve">Applicants must be pursing an Engineering degree at an accredited school and have completed 30 semester hours prior to the start of the internship</w:t>
      </w:r>
    </w:p>
    <w:p>
      <w:pPr>
        <w:pStyle w:val="Compact"/>
        <w:numPr>
          <w:numId w:val="1002"/>
          <w:ilvl w:val="0"/>
        </w:numPr>
      </w:pPr>
      <w:r>
        <w:t xml:space="preserve">Applicants should also have a working knowledge of MSOffice applications</w:t>
      </w:r>
    </w:p>
    <w:p>
      <w:pPr>
        <w:pStyle w:val="Compact"/>
        <w:numPr>
          <w:numId w:val="1002"/>
          <w:ilvl w:val="0"/>
        </w:numPr>
      </w:pPr>
      <w:r>
        <w:t xml:space="preserve">Supports engineering deliverables and engages in the solution of field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2021-10-28T13:37:01Z</dcterms:created>
  <dcterms:modified xsi:type="dcterms:W3CDTF">2021-10-28T13:37:01Z</dcterms:modified>
</cp:coreProperties>
</file>