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https://www.velvetjobs.com/job-descriptions/customer-delivery-manager</w:t>
        </w:r>
      </w:hyperlink>
    </w:p>
    <w:p>
      <w:pPr>
        <w:pStyle w:val="Heading1"/>
      </w:pPr>
      <w:bookmarkStart w:id="21" w:name="example-of-customer-delivery-manager-job-description"/>
      <w:r>
        <w:t xml:space="preserve">Example of Customer Delivery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delivery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delivery-manager"/>
      <w:r>
        <w:t xml:space="preserve">Responsibilities for customer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budget plans in alignment with the above mentioned roadmap and ensure priorities are clear and articulated together with associated risks</w:t>
      </w:r>
    </w:p>
    <w:p>
      <w:pPr>
        <w:pStyle w:val="Compact"/>
        <w:numPr>
          <w:numId w:val="1001"/>
          <w:ilvl w:val="0"/>
        </w:numPr>
      </w:pPr>
      <w:r>
        <w:t xml:space="preserve">Providing CX guidance to IT&amp;S service owners wishing to redesign their existing, or create new services</w:t>
      </w:r>
    </w:p>
    <w:p>
      <w:pPr>
        <w:pStyle w:val="Compact"/>
        <w:numPr>
          <w:numId w:val="1001"/>
          <w:ilvl w:val="0"/>
        </w:numPr>
      </w:pPr>
      <w:r>
        <w:t xml:space="preserve">Creating SLA reporting for CX across the wide range of IT&amp;S services and implement tooling as required, to assist with such measurement in order to drive consistency</w:t>
      </w:r>
    </w:p>
    <w:p>
      <w:pPr>
        <w:pStyle w:val="Compact"/>
        <w:numPr>
          <w:numId w:val="1001"/>
          <w:ilvl w:val="0"/>
        </w:numPr>
      </w:pPr>
      <w:r>
        <w:t xml:space="preserve">Provide enhanced Project or Program management for strategic and complex initiatives</w:t>
      </w:r>
    </w:p>
    <w:p>
      <w:pPr>
        <w:pStyle w:val="Compact"/>
        <w:numPr>
          <w:numId w:val="1001"/>
          <w:ilvl w:val="0"/>
        </w:numPr>
      </w:pPr>
      <w:r>
        <w:t xml:space="preserve">Solid experience in forward planning a program of work including resource requirements and allocation to projects, measuring, tracking and predicting capacity and conflicts and resolving these to best meet business objectives</w:t>
      </w:r>
    </w:p>
    <w:p>
      <w:pPr>
        <w:pStyle w:val="Compact"/>
        <w:numPr>
          <w:numId w:val="1001"/>
          <w:ilvl w:val="0"/>
        </w:numPr>
      </w:pPr>
      <w:r>
        <w:t xml:space="preserve">Demonstrated experience succinctly summarising to a steering committee and / or key stakeholder group the success measures, risks, contingencies, decisions required and progress across a program of work</w:t>
      </w:r>
    </w:p>
    <w:p>
      <w:pPr>
        <w:pStyle w:val="Compact"/>
        <w:numPr>
          <w:numId w:val="1001"/>
          <w:ilvl w:val="0"/>
        </w:numPr>
      </w:pPr>
      <w:r>
        <w:t xml:space="preserve">Ideally conversant with B2B2C and B2C within a financial services/customer centric environment utilising emerging technologies</w:t>
      </w:r>
    </w:p>
    <w:p>
      <w:pPr>
        <w:pStyle w:val="Compact"/>
        <w:numPr>
          <w:numId w:val="1001"/>
          <w:ilvl w:val="0"/>
        </w:numPr>
      </w:pPr>
      <w:r>
        <w:t xml:space="preserve">Direct management of people is advantageous</w:t>
      </w:r>
    </w:p>
    <w:p>
      <w:pPr>
        <w:pStyle w:val="Compact"/>
        <w:numPr>
          <w:numId w:val="1001"/>
          <w:ilvl w:val="0"/>
        </w:numPr>
      </w:pPr>
      <w:r>
        <w:t xml:space="preserve">Proven, strong internal and external stakeholder engagement and management skills</w:t>
      </w:r>
    </w:p>
    <w:p>
      <w:pPr>
        <w:pStyle w:val="Compact"/>
        <w:numPr>
          <w:numId w:val="1001"/>
          <w:ilvl w:val="0"/>
        </w:numPr>
      </w:pPr>
      <w:r>
        <w:t xml:space="preserve">Excellent communication (both verbal and written), documentation, negotiation, organisational and relationship skills</w:t>
      </w:r>
    </w:p>
    <w:p>
      <w:pPr>
        <w:pStyle w:val="Heading2"/>
      </w:pPr>
      <w:bookmarkStart w:id="23" w:name="qualifications-for-customer-delivery-manager"/>
      <w:r>
        <w:t xml:space="preserve">Qualifications for customer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business acumen and financial analytical skills, tactical planning, budgeting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 with competing deadlines</w:t>
      </w:r>
    </w:p>
    <w:p>
      <w:pPr>
        <w:pStyle w:val="Compact"/>
        <w:numPr>
          <w:numId w:val="1002"/>
          <w:ilvl w:val="0"/>
        </w:numPr>
      </w:pPr>
      <w:r>
        <w:t xml:space="preserve">Customer focused with effective relationship building skills</w:t>
      </w:r>
    </w:p>
    <w:p>
      <w:pPr>
        <w:pStyle w:val="Compact"/>
        <w:numPr>
          <w:numId w:val="1002"/>
          <w:ilvl w:val="0"/>
        </w:numPr>
      </w:pPr>
      <w:r>
        <w:t xml:space="preserve">Requires frequent domestic and occasional international travel</w:t>
      </w:r>
    </w:p>
    <w:p>
      <w:pPr>
        <w:pStyle w:val="Compact"/>
        <w:numPr>
          <w:numId w:val="1002"/>
          <w:ilvl w:val="0"/>
        </w:numPr>
      </w:pPr>
      <w:r>
        <w:t xml:space="preserve">PMP-ACP preferred</w:t>
      </w:r>
    </w:p>
    <w:p>
      <w:pPr>
        <w:pStyle w:val="Compact"/>
        <w:numPr>
          <w:numId w:val="1002"/>
          <w:ilvl w:val="0"/>
        </w:numPr>
      </w:pPr>
      <w:r>
        <w:t xml:space="preserve">Proven track record delivering Regional projects and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2021-10-28T13:34:25Z</dcterms:created>
  <dcterms:modified xsi:type="dcterms:W3CDTF">2021-10-28T13:34:25Z</dcterms:modified>
</cp:coreProperties>
</file>