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https://www.velvetjobs.com/job-descriptions/customer-delivery-manager</w:t>
        </w:r>
      </w:hyperlink>
    </w:p>
    <w:p>
      <w:pPr>
        <w:pStyle w:val="Heading1"/>
      </w:pPr>
      <w:bookmarkStart w:id="21" w:name="example-of-customer-delivery-manager-job-description"/>
      <w:r>
        <w:t xml:space="preserve">Example of Customer Delivery Manager Job Description</w:t>
      </w:r>
      <w:bookmarkEnd w:id="21"/>
    </w:p>
    <w:p>
      <w:pPr>
        <w:pStyle w:val="Compact"/>
      </w:pPr>
      <w:r>
        <w:t xml:space="preserve">Our company is growing rapidly and is searching for experienced candidates for the position of customer delivery manager. To join our growing team, please review the list of responsibilities and qualifications.</w:t>
      </w:r>
    </w:p>
    <w:p>
      <w:pPr>
        <w:pStyle w:val="Heading2"/>
      </w:pPr>
      <w:bookmarkStart w:id="22" w:name="responsibilities-for-customer-delivery-manager"/>
      <w:r>
        <w:t xml:space="preserve">Responsibilities for customer delivery manager</w:t>
      </w:r>
      <w:bookmarkEnd w:id="22"/>
    </w:p>
    <w:p>
      <w:pPr>
        <w:pStyle w:val="Compact"/>
        <w:numPr>
          <w:numId w:val="1001"/>
          <w:ilvl w:val="0"/>
        </w:numPr>
      </w:pPr>
      <w:r>
        <w:t xml:space="preserve">Make final decisions on administrative or operational matters and ensure effective achievement of objectives</w:t>
      </w:r>
    </w:p>
    <w:p>
      <w:pPr>
        <w:pStyle w:val="Compact"/>
        <w:numPr>
          <w:numId w:val="1001"/>
          <w:ilvl w:val="0"/>
        </w:numPr>
      </w:pPr>
      <w:r>
        <w:t xml:space="preserve">Direct and control call center activities through several department managers within the company</w:t>
      </w:r>
    </w:p>
    <w:p>
      <w:pPr>
        <w:pStyle w:val="Compact"/>
        <w:numPr>
          <w:numId w:val="1001"/>
          <w:ilvl w:val="0"/>
        </w:numPr>
      </w:pPr>
      <w:r>
        <w:t xml:space="preserve">Driving consistency, quality and accountability within organizational structure</w:t>
      </w:r>
    </w:p>
    <w:p>
      <w:pPr>
        <w:pStyle w:val="Compact"/>
        <w:numPr>
          <w:numId w:val="1001"/>
          <w:ilvl w:val="0"/>
        </w:numPr>
      </w:pPr>
      <w:r>
        <w:t xml:space="preserve">Client and internal integration</w:t>
      </w:r>
    </w:p>
    <w:p>
      <w:pPr>
        <w:pStyle w:val="Compact"/>
        <w:numPr>
          <w:numId w:val="1001"/>
          <w:ilvl w:val="0"/>
        </w:numPr>
      </w:pPr>
      <w:r>
        <w:t xml:space="preserve">New client/potential client site and sales visits</w:t>
      </w:r>
    </w:p>
    <w:p>
      <w:pPr>
        <w:pStyle w:val="Compact"/>
        <w:numPr>
          <w:numId w:val="1001"/>
          <w:ilvl w:val="0"/>
        </w:numPr>
      </w:pPr>
      <w:r>
        <w:t xml:space="preserve">Schedule flexibility to support peak volume events throughout the year</w:t>
      </w:r>
    </w:p>
    <w:p>
      <w:pPr>
        <w:pStyle w:val="Compact"/>
        <w:numPr>
          <w:numId w:val="1001"/>
          <w:ilvl w:val="0"/>
        </w:numPr>
      </w:pPr>
      <w:r>
        <w:t xml:space="preserve">Ensure that those within reporting line are appropriately developed, motivated and empowered and that they deliver appropriate results</w:t>
      </w:r>
    </w:p>
    <w:p>
      <w:pPr>
        <w:pStyle w:val="Compact"/>
        <w:numPr>
          <w:numId w:val="1001"/>
          <w:ilvl w:val="0"/>
        </w:numPr>
      </w:pPr>
      <w:r>
        <w:t xml:space="preserve">Ensure a consistent and quality approach to staffing, including recruitment, supervision, scheduling, development, evaluating and defining improvement actions</w:t>
      </w:r>
    </w:p>
    <w:p>
      <w:pPr>
        <w:pStyle w:val="Compact"/>
        <w:numPr>
          <w:numId w:val="1001"/>
          <w:ilvl w:val="0"/>
        </w:numPr>
      </w:pPr>
      <w:r>
        <w:t xml:space="preserve">Encourage innovative ideas and practical solutions by building a positive working environment in which diverse staff feels committed to the business, the team and are able to contribute fully</w:t>
      </w:r>
    </w:p>
    <w:p>
      <w:pPr>
        <w:pStyle w:val="Compact"/>
        <w:numPr>
          <w:numId w:val="1001"/>
          <w:ilvl w:val="0"/>
        </w:numPr>
      </w:pPr>
      <w:r>
        <w:t xml:space="preserve">Functional and administrative responsibilities and accountability for the execution of the overall project implementation within schedule and budget, performance objectives and in compliance with the contract terms</w:t>
      </w:r>
    </w:p>
    <w:p>
      <w:pPr>
        <w:pStyle w:val="Heading2"/>
      </w:pPr>
      <w:bookmarkStart w:id="23" w:name="qualifications-for-customer-delivery-manager"/>
      <w:r>
        <w:t xml:space="preserve">Qualifications for customer delivery manager</w:t>
      </w:r>
      <w:bookmarkEnd w:id="23"/>
    </w:p>
    <w:p>
      <w:pPr>
        <w:pStyle w:val="Compact"/>
        <w:numPr>
          <w:numId w:val="1002"/>
          <w:ilvl w:val="0"/>
        </w:numPr>
      </w:pPr>
      <w:r>
        <w:t xml:space="preserve">Customer Service Management (required)</w:t>
      </w:r>
    </w:p>
    <w:p>
      <w:pPr>
        <w:pStyle w:val="Compact"/>
        <w:numPr>
          <w:numId w:val="1002"/>
          <w:ilvl w:val="0"/>
        </w:numPr>
      </w:pPr>
      <w:r>
        <w:t xml:space="preserve">Health and Welfare (preferred)</w:t>
      </w:r>
    </w:p>
    <w:p>
      <w:pPr>
        <w:pStyle w:val="Compact"/>
        <w:numPr>
          <w:numId w:val="1002"/>
          <w:ilvl w:val="0"/>
        </w:numPr>
      </w:pPr>
      <w:r>
        <w:t xml:space="preserve">Defined Benefits (preferred)</w:t>
      </w:r>
    </w:p>
    <w:p>
      <w:pPr>
        <w:pStyle w:val="Compact"/>
        <w:numPr>
          <w:numId w:val="1002"/>
          <w:ilvl w:val="0"/>
        </w:numPr>
      </w:pPr>
      <w:r>
        <w:t xml:space="preserve">Defined Contributions (preferred)</w:t>
      </w:r>
    </w:p>
    <w:p>
      <w:pPr>
        <w:pStyle w:val="Compact"/>
        <w:numPr>
          <w:numId w:val="1002"/>
          <w:ilvl w:val="0"/>
        </w:numPr>
      </w:pPr>
      <w:r>
        <w:t xml:space="preserve">Previous experience in channel technologies and delivering mobile native or hybrid technology</w:t>
      </w:r>
    </w:p>
    <w:p>
      <w:pPr>
        <w:pStyle w:val="Compact"/>
        <w:numPr>
          <w:numId w:val="1002"/>
          <w:ilvl w:val="0"/>
        </w:numPr>
      </w:pPr>
      <w:r>
        <w:t xml:space="preserve">Master with online and mobile visual design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deliver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deliver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2021-10-28T12:55:26Z</dcterms:created>
  <dcterms:modified xsi:type="dcterms:W3CDTF">2021-10-28T12:55:26Z</dcterms:modified>
</cp:coreProperties>
</file>