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https://www.velvetjobs.com/job-descriptions/customer-business-manager</w:t>
        </w:r>
      </w:hyperlink>
    </w:p>
    <w:p>
      <w:pPr>
        <w:pStyle w:val="Heading1"/>
      </w:pPr>
      <w:bookmarkStart w:id="21" w:name="example-of-customer-business-manager-job-description"/>
      <w:r>
        <w:t xml:space="preserve">Example of Customer Business Manager Job Description</w:t>
      </w:r>
      <w:bookmarkEnd w:id="21"/>
    </w:p>
    <w:p>
      <w:pPr>
        <w:pStyle w:val="Compact"/>
      </w:pPr>
      <w:r>
        <w:t xml:space="preserve">Our company is looking to fill the role of customer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business-manager"/>
      <w:r>
        <w:t xml:space="preserve">Responsibilities for customer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virtually in a fast paced environment (Opportunities available nationwide)</w:t>
      </w:r>
    </w:p>
    <w:p>
      <w:pPr>
        <w:pStyle w:val="Compact"/>
        <w:numPr>
          <w:numId w:val="1001"/>
          <w:ilvl w:val="0"/>
        </w:numPr>
      </w:pPr>
      <w:r>
        <w:t xml:space="preserve">Compliant in all client activities and follow up through use of SalesForce.com</w:t>
      </w:r>
    </w:p>
    <w:p>
      <w:pPr>
        <w:pStyle w:val="Compact"/>
        <w:numPr>
          <w:numId w:val="1001"/>
          <w:ilvl w:val="0"/>
        </w:numPr>
      </w:pPr>
      <w:r>
        <w:t xml:space="preserve">Manages overall customer satisfaction management including, quarterly business reviews, account rail, service request, data collection</w:t>
      </w:r>
    </w:p>
    <w:p>
      <w:pPr>
        <w:pStyle w:val="Compact"/>
        <w:numPr>
          <w:numId w:val="1001"/>
          <w:ilvl w:val="0"/>
        </w:numPr>
      </w:pPr>
      <w:r>
        <w:t xml:space="preserve">Coordinate work activities with other supervisors, managers, departments</w:t>
      </w:r>
    </w:p>
    <w:p>
      <w:pPr>
        <w:pStyle w:val="Compact"/>
        <w:numPr>
          <w:numId w:val="1001"/>
          <w:ilvl w:val="0"/>
        </w:numPr>
      </w:pPr>
      <w:r>
        <w:t xml:space="preserve">Provide on-going strategic direction on emerging trends, technologies and capabilities in the omni-channel space</w:t>
      </w:r>
    </w:p>
    <w:p>
      <w:pPr>
        <w:pStyle w:val="Compact"/>
        <w:numPr>
          <w:numId w:val="1001"/>
          <w:ilvl w:val="0"/>
        </w:numPr>
      </w:pPr>
      <w:r>
        <w:t xml:space="preserve">Manages approximately 8 supervisors with varying levels of leadership expertise</w:t>
      </w:r>
    </w:p>
    <w:p>
      <w:pPr>
        <w:pStyle w:val="Compact"/>
        <w:numPr>
          <w:numId w:val="1001"/>
          <w:ilvl w:val="0"/>
        </w:numPr>
      </w:pPr>
      <w:r>
        <w:t xml:space="preserve">Continually stays abreast of operational performance</w:t>
      </w:r>
    </w:p>
    <w:p>
      <w:pPr>
        <w:pStyle w:val="Compact"/>
        <w:numPr>
          <w:numId w:val="1001"/>
          <w:ilvl w:val="0"/>
        </w:numPr>
      </w:pPr>
      <w:r>
        <w:t xml:space="preserve">Implements strategies to improve operational performance including call management, call back rate, transfer rate, quality, response accuracy and United Experience Survey</w:t>
      </w:r>
    </w:p>
    <w:p>
      <w:pPr>
        <w:pStyle w:val="Compact"/>
        <w:numPr>
          <w:numId w:val="1001"/>
          <w:ilvl w:val="0"/>
        </w:numPr>
      </w:pPr>
      <w:r>
        <w:t xml:space="preserve">Drives division-wide strategic initiatives at the site level, including the development and implementation of new call models or to maintain or enhance existing call models (Fresh Start, A4Me, compassion)</w:t>
      </w:r>
    </w:p>
    <w:p>
      <w:pPr>
        <w:pStyle w:val="Compact"/>
        <w:numPr>
          <w:numId w:val="1001"/>
          <w:ilvl w:val="0"/>
        </w:numPr>
      </w:pPr>
      <w:r>
        <w:t xml:space="preserve">Works with operations to ensure all tools and resources provide proper direction for case handling/routing</w:t>
      </w:r>
    </w:p>
    <w:p>
      <w:pPr>
        <w:pStyle w:val="Heading2"/>
      </w:pPr>
      <w:bookmarkStart w:id="23" w:name="qualifications-for-customer-business-manager"/>
      <w:r>
        <w:t xml:space="preserve">Qualifications for customer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Development and execution of test scripts in AML will be required</w:t>
      </w:r>
    </w:p>
    <w:p>
      <w:pPr>
        <w:pStyle w:val="Compact"/>
        <w:numPr>
          <w:numId w:val="1002"/>
          <w:ilvl w:val="0"/>
        </w:numPr>
      </w:pPr>
      <w:r>
        <w:t xml:space="preserve">Demonstrates potential to move across other functions of the team and/or organization (Category Leadership, Joint Business Planning)</w:t>
      </w:r>
    </w:p>
    <w:p>
      <w:pPr>
        <w:pStyle w:val="Compact"/>
        <w:numPr>
          <w:numId w:val="1002"/>
          <w:ilvl w:val="0"/>
        </w:numPr>
      </w:pPr>
      <w:r>
        <w:t xml:space="preserve">5 years of outside customer sales experience as an individual contributor, driving new acquisition managing a client portfolio</w:t>
      </w:r>
    </w:p>
    <w:p>
      <w:pPr>
        <w:pStyle w:val="Compact"/>
        <w:numPr>
          <w:numId w:val="1002"/>
          <w:ilvl w:val="0"/>
        </w:numPr>
      </w:pPr>
      <w:r>
        <w:t xml:space="preserve">Proficiency using Salesforce.com a plus</w:t>
      </w:r>
    </w:p>
    <w:p>
      <w:pPr>
        <w:pStyle w:val="Compact"/>
        <w:numPr>
          <w:numId w:val="1002"/>
          <w:ilvl w:val="0"/>
        </w:numPr>
      </w:pPr>
      <w:r>
        <w:t xml:space="preserve">Proficiency using Microsoft Office (Word, Excel, PowerPoint, Outlook)</w:t>
      </w:r>
    </w:p>
    <w:p>
      <w:pPr>
        <w:pStyle w:val="Compact"/>
        <w:numPr>
          <w:numId w:val="1002"/>
          <w:ilvl w:val="0"/>
        </w:numPr>
      </w:pPr>
      <w:r>
        <w:t xml:space="preserve">5 years of business experience in the aviation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2021-10-28T12:59:54Z</dcterms:created>
  <dcterms:modified xsi:type="dcterms:W3CDTF">2021-10-28T12:59:54Z</dcterms:modified>
</cp:coreProperties>
</file>