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https://www.velvetjobs.com/job-descriptions/ctc-manager</w:t>
        </w:r>
      </w:hyperlink>
    </w:p>
    <w:p>
      <w:pPr>
        <w:pStyle w:val="Heading1"/>
      </w:pPr>
      <w:bookmarkStart w:id="21" w:name="example-of-ctc-manager-job-description"/>
      <w:r>
        <w:t xml:space="preserve">Example of CTC Manager Job Description</w:t>
      </w:r>
      <w:bookmarkEnd w:id="21"/>
    </w:p>
    <w:p>
      <w:pPr>
        <w:pStyle w:val="Compact"/>
      </w:pPr>
      <w:r>
        <w:t xml:space="preserve">Our company is looking to fill the role of CTC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tc-manager"/>
      <w:r>
        <w:t xml:space="preserve">Responsibilities for CTC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article assortment plan (width) into store format framework by month according to BU range segmentation, CTC range architecture, CTC commercial ranking by category</w:t>
      </w:r>
    </w:p>
    <w:p>
      <w:pPr>
        <w:pStyle w:val="Compact"/>
        <w:numPr>
          <w:numId w:val="1001"/>
          <w:ilvl w:val="0"/>
        </w:numPr>
      </w:pPr>
      <w:r>
        <w:t xml:space="preserve">Review Mandatory Range x-category and fulfill store clusters</w:t>
      </w:r>
    </w:p>
    <w:p>
      <w:pPr>
        <w:pStyle w:val="Compact"/>
        <w:numPr>
          <w:numId w:val="1001"/>
          <w:ilvl w:val="0"/>
        </w:numPr>
      </w:pPr>
      <w:r>
        <w:t xml:space="preserve">Align full category assortments with respective category BU and handover category assortment plan to CTC Store Format Planner</w:t>
      </w:r>
    </w:p>
    <w:p>
      <w:pPr>
        <w:pStyle w:val="Compact"/>
        <w:numPr>
          <w:numId w:val="1001"/>
          <w:ilvl w:val="0"/>
        </w:numPr>
      </w:pPr>
      <w:r>
        <w:t xml:space="preserve">Deliver category assortment plan presentations at Brand Merchandising Week, Sales Training, KA Pre-lines, Trade Meeting</w:t>
      </w:r>
    </w:p>
    <w:p>
      <w:pPr>
        <w:pStyle w:val="Compact"/>
        <w:numPr>
          <w:numId w:val="1001"/>
          <w:ilvl w:val="0"/>
        </w:numPr>
      </w:pPr>
      <w:r>
        <w:t xml:space="preserve">Prepare assortment planning showcase sessions together with Store Format Planner for all key sell-in milestones</w:t>
      </w:r>
    </w:p>
    <w:p>
      <w:pPr>
        <w:pStyle w:val="Compact"/>
        <w:numPr>
          <w:numId w:val="1001"/>
          <w:ilvl w:val="0"/>
        </w:numPr>
      </w:pPr>
      <w:r>
        <w:t xml:space="preserve">Sample merchandising together withBU and VM at Sales Training, KA Pre-lines, Trade Meeting</w:t>
      </w:r>
    </w:p>
    <w:p>
      <w:pPr>
        <w:pStyle w:val="Compact"/>
        <w:numPr>
          <w:numId w:val="1001"/>
          <w:ilvl w:val="0"/>
        </w:numPr>
      </w:pPr>
      <w:r>
        <w:t xml:space="preserve">Provide input to and attend Commercial meeting, Integration meeting and Sell Thru meeting</w:t>
      </w:r>
    </w:p>
    <w:p>
      <w:pPr>
        <w:pStyle w:val="Compact"/>
        <w:numPr>
          <w:numId w:val="1001"/>
          <w:ilvl w:val="0"/>
        </w:numPr>
      </w:pPr>
      <w:r>
        <w:t xml:space="preserve">Facilitate and support the Range Architecture definition and modification for the season, working with BU counterparts Horizontal C2C</w:t>
      </w:r>
    </w:p>
    <w:p>
      <w:pPr>
        <w:pStyle w:val="Compact"/>
        <w:numPr>
          <w:numId w:val="1001"/>
          <w:ilvl w:val="0"/>
        </w:numPr>
      </w:pPr>
      <w:r>
        <w:t xml:space="preserve">Assist the definition of seasonal concepts prioritization and rollout within BU securing of appropriate support from Horizontal C2C within the overall adidas Brand</w:t>
      </w:r>
    </w:p>
    <w:p>
      <w:pPr>
        <w:pStyle w:val="Compact"/>
        <w:numPr>
          <w:numId w:val="1001"/>
          <w:ilvl w:val="0"/>
        </w:numPr>
      </w:pPr>
      <w:r>
        <w:t xml:space="preserve">Provide CTC input into the BU product creation process and ensure it meets CTC requirements for the markets/channels for which he/she is responsible</w:t>
      </w:r>
    </w:p>
    <w:p>
      <w:pPr>
        <w:pStyle w:val="Heading2"/>
      </w:pPr>
      <w:bookmarkStart w:id="23" w:name="qualifications-for-ctc-manager"/>
      <w:r>
        <w:t xml:space="preserve">Qualifications for CTC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Be the expert for customer needs in the relevant BU</w:t>
      </w:r>
    </w:p>
    <w:p>
      <w:pPr>
        <w:pStyle w:val="Compact"/>
        <w:numPr>
          <w:numId w:val="1002"/>
          <w:ilvl w:val="0"/>
        </w:numPr>
      </w:pPr>
      <w:r>
        <w:t xml:space="preserve">Ability to manage conflicting priorities and high workload</w:t>
      </w:r>
    </w:p>
    <w:p>
      <w:pPr>
        <w:pStyle w:val="Compact"/>
        <w:numPr>
          <w:numId w:val="1002"/>
          <w:ilvl w:val="0"/>
        </w:numPr>
      </w:pPr>
      <w:r>
        <w:t xml:space="preserve">Managing to work under pressure &amp; to be flexible to short-notice changes</w:t>
      </w:r>
    </w:p>
    <w:p>
      <w:pPr>
        <w:pStyle w:val="Compact"/>
        <w:numPr>
          <w:numId w:val="1002"/>
          <w:ilvl w:val="0"/>
        </w:numPr>
      </w:pPr>
      <w:r>
        <w:t xml:space="preserve">Work with key markets and Controlling to ensure pertinent real-time information is communicated to the Global BU to make informed decisions that advance the business</w:t>
      </w:r>
    </w:p>
    <w:p>
      <w:pPr>
        <w:pStyle w:val="Compact"/>
        <w:numPr>
          <w:numId w:val="1002"/>
          <w:ilvl w:val="0"/>
        </w:numPr>
      </w:pPr>
      <w:r>
        <w:t xml:space="preserve">Together with Sports Marketing, create and present specific promo ranges and product offers in alignment with WE BU, esp</w:t>
      </w:r>
    </w:p>
    <w:p>
      <w:pPr>
        <w:pStyle w:val="Compact"/>
        <w:numPr>
          <w:numId w:val="1002"/>
          <w:ilvl w:val="0"/>
        </w:numPr>
      </w:pPr>
      <w:r>
        <w:t xml:space="preserve">Drive consistent and centralized WE reports (sell-out/in, orderbook, assets)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tc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tc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2021-10-28T12:51:46Z</dcterms:created>
  <dcterms:modified xsi:type="dcterms:W3CDTF">2021-10-28T12:51:46Z</dcterms:modified>
</cp:coreProperties>
</file>