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https://www.velvetjobs.com/job-descriptions/crm</w:t>
        </w:r>
      </w:hyperlink>
    </w:p>
    <w:p>
      <w:pPr>
        <w:pStyle w:val="Heading1"/>
      </w:pPr>
      <w:bookmarkStart w:id="21" w:name="example-of-crm-job-description"/>
      <w:r>
        <w:t xml:space="preserve">Example of CRM Job Description</w:t>
      </w:r>
      <w:bookmarkEnd w:id="21"/>
    </w:p>
    <w:p>
      <w:pPr>
        <w:pStyle w:val="Compact"/>
      </w:pPr>
      <w:r>
        <w:t xml:space="preserve">Our company is growing rapidly and is looking to fill the role of CRM.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m"/>
      <w:r>
        <w:t xml:space="preserve">Responsibilities for CRM</w:t>
      </w:r>
      <w:bookmarkEnd w:id="22"/>
    </w:p>
    <w:p>
      <w:pPr>
        <w:pStyle w:val="Compact"/>
        <w:numPr>
          <w:numId w:val="1001"/>
          <w:ilvl w:val="0"/>
        </w:numPr>
      </w:pPr>
      <w:r>
        <w:t xml:space="preserve">Partner with stakeholders from each line of business to ensure the platform continues to meet their needs post implementation</w:t>
      </w:r>
    </w:p>
    <w:p>
      <w:pPr>
        <w:pStyle w:val="Compact"/>
        <w:numPr>
          <w:numId w:val="1001"/>
          <w:ilvl w:val="0"/>
        </w:numPr>
      </w:pPr>
      <w:r>
        <w:t xml:space="preserve">Working with the CRM team, finalize the training calendar for all user groups and geographies</w:t>
      </w:r>
    </w:p>
    <w:p>
      <w:pPr>
        <w:pStyle w:val="Compact"/>
        <w:numPr>
          <w:numId w:val="1001"/>
          <w:ilvl w:val="0"/>
        </w:numPr>
      </w:pPr>
      <w:r>
        <w:t xml:space="preserve">Working with the CRM team and identify candidates and develop and execute a “train the trainer” program for “super users”</w:t>
      </w:r>
    </w:p>
    <w:p>
      <w:pPr>
        <w:pStyle w:val="Compact"/>
        <w:numPr>
          <w:numId w:val="1001"/>
          <w:ilvl w:val="0"/>
        </w:numPr>
      </w:pPr>
      <w:r>
        <w:t xml:space="preserve">Manage a training calendar on CRM Intranet page</w:t>
      </w:r>
    </w:p>
    <w:p>
      <w:pPr>
        <w:pStyle w:val="Compact"/>
        <w:numPr>
          <w:numId w:val="1001"/>
          <w:ilvl w:val="0"/>
        </w:numPr>
      </w:pPr>
      <w:r>
        <w:t xml:space="preserve">Manage training logistics including venue, invitations and securing any additional trainers</w:t>
      </w:r>
    </w:p>
    <w:p>
      <w:pPr>
        <w:pStyle w:val="Compact"/>
        <w:numPr>
          <w:numId w:val="1001"/>
          <w:ilvl w:val="0"/>
        </w:numPr>
      </w:pPr>
      <w:r>
        <w:t xml:space="preserve">Conduct (personally or in conjunction with a “super user” trainer) training courses</w:t>
      </w:r>
    </w:p>
    <w:p>
      <w:pPr>
        <w:pStyle w:val="Compact"/>
        <w:numPr>
          <w:numId w:val="1001"/>
          <w:ilvl w:val="0"/>
        </w:numPr>
      </w:pPr>
      <w:r>
        <w:t xml:space="preserve">Until fully deployed across all business units, schedule and conduct regular “refresher” training to support proficiency with initial release functionality</w:t>
      </w:r>
    </w:p>
    <w:p>
      <w:pPr>
        <w:pStyle w:val="Compact"/>
        <w:numPr>
          <w:numId w:val="1001"/>
          <w:ilvl w:val="0"/>
        </w:numPr>
      </w:pPr>
      <w:r>
        <w:t xml:space="preserve">In conjunction with Strategic Learning, post and manage e-Learning resources</w:t>
      </w:r>
    </w:p>
    <w:p>
      <w:pPr>
        <w:pStyle w:val="Compact"/>
        <w:numPr>
          <w:numId w:val="1001"/>
          <w:ilvl w:val="0"/>
        </w:numPr>
      </w:pPr>
      <w:r>
        <w:t xml:space="preserve">Development of effective training materials and on-going user support materials</w:t>
      </w:r>
    </w:p>
    <w:p>
      <w:pPr>
        <w:pStyle w:val="Compact"/>
        <w:numPr>
          <w:numId w:val="1001"/>
          <w:ilvl w:val="0"/>
        </w:numPr>
      </w:pPr>
      <w:r>
        <w:t xml:space="preserve">Develop and include a feedback mechanism for continuous training improvement and functionality requests</w:t>
      </w:r>
    </w:p>
    <w:p>
      <w:pPr>
        <w:pStyle w:val="Heading2"/>
      </w:pPr>
      <w:bookmarkStart w:id="23" w:name="qualifications-for-crm"/>
      <w:r>
        <w:t xml:space="preserve">Qualifications for CRM</w:t>
      </w:r>
      <w:bookmarkEnd w:id="23"/>
    </w:p>
    <w:p>
      <w:pPr>
        <w:pStyle w:val="Compact"/>
        <w:numPr>
          <w:numId w:val="1002"/>
          <w:ilvl w:val="0"/>
        </w:numPr>
      </w:pPr>
      <w:r>
        <w:t xml:space="preserve">A drive and desire to grow as a writer</w:t>
      </w:r>
    </w:p>
    <w:p>
      <w:pPr>
        <w:pStyle w:val="Compact"/>
        <w:numPr>
          <w:numId w:val="1002"/>
          <w:ilvl w:val="0"/>
        </w:numPr>
      </w:pPr>
      <w:r>
        <w:t xml:space="preserve">One to three years of experience in an agency setting, with a working knowledge of CRM and writing for websites</w:t>
      </w:r>
    </w:p>
    <w:p>
      <w:pPr>
        <w:pStyle w:val="Compact"/>
        <w:numPr>
          <w:numId w:val="1002"/>
          <w:ilvl w:val="0"/>
        </w:numPr>
      </w:pPr>
      <w:r>
        <w:t xml:space="preserve">Experience working on food brands or consumer packaged goods is preferred</w:t>
      </w:r>
    </w:p>
    <w:p>
      <w:pPr>
        <w:pStyle w:val="Compact"/>
        <w:numPr>
          <w:numId w:val="1002"/>
          <w:ilvl w:val="0"/>
        </w:numPr>
      </w:pPr>
      <w:r>
        <w:t xml:space="preserve">5+ years experience in a CRM architect role</w:t>
      </w:r>
    </w:p>
    <w:p>
      <w:pPr>
        <w:pStyle w:val="Compact"/>
        <w:numPr>
          <w:numId w:val="1002"/>
          <w:ilvl w:val="0"/>
        </w:numPr>
      </w:pPr>
      <w:r>
        <w:t xml:space="preserve">2 years’ experience in a similar role with a grasp of the luxury market</w:t>
      </w:r>
    </w:p>
    <w:p>
      <w:pPr>
        <w:pStyle w:val="Compact"/>
        <w:numPr>
          <w:numId w:val="1002"/>
          <w:ilvl w:val="0"/>
        </w:numPr>
      </w:pPr>
      <w:r>
        <w:t xml:space="preserve">Knowledge of database segmentation techniques, marketing and campaign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2021-10-28T18:29:53Z</dcterms:created>
  <dcterms:modified xsi:type="dcterms:W3CDTF">2021-10-28T18:29:53Z</dcterms:modified>
</cp:coreProperties>
</file>