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https://www.velvetjobs.com/job-descriptions/crm-executive</w:t>
        </w:r>
      </w:hyperlink>
    </w:p>
    <w:p>
      <w:pPr>
        <w:pStyle w:val="Heading1"/>
      </w:pPr>
      <w:bookmarkStart w:id="21" w:name="example-of-crm-executive-job-description"/>
      <w:r>
        <w:t xml:space="preserve">Example of CRM Executive Job Description</w:t>
      </w:r>
      <w:bookmarkEnd w:id="21"/>
    </w:p>
    <w:p>
      <w:pPr>
        <w:pStyle w:val="Compact"/>
      </w:pPr>
      <w:r>
        <w:t xml:space="preserve">Our innovative and growing company is hiring for a CRM executive.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rm-executive"/>
      <w:r>
        <w:t xml:space="preserve">Responsibilities for CRM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Managing delivery of e-newsletters campaigns across European markets including France, Austria, Belgium, Germany, Luxembourg, Netherlands, and Spain</w:t>
      </w:r>
    </w:p>
    <w:p>
      <w:pPr>
        <w:pStyle w:val="Compact"/>
        <w:numPr>
          <w:numId w:val="1001"/>
          <w:ilvl w:val="0"/>
        </w:numPr>
      </w:pPr>
      <w:r>
        <w:t xml:space="preserve">Complete campaign management from planning content, briefing data selections, testing and deployment</w:t>
      </w:r>
    </w:p>
    <w:p>
      <w:pPr>
        <w:pStyle w:val="Compact"/>
        <w:numPr>
          <w:numId w:val="1001"/>
          <w:ilvl w:val="0"/>
        </w:numPr>
      </w:pPr>
      <w:r>
        <w:t xml:space="preserve">Schedule and deliver quarterly content and creative updates to the trigger emails</w:t>
      </w:r>
    </w:p>
    <w:p>
      <w:pPr>
        <w:pStyle w:val="Compact"/>
        <w:numPr>
          <w:numId w:val="1001"/>
          <w:ilvl w:val="0"/>
        </w:numPr>
      </w:pPr>
      <w:r>
        <w:t xml:space="preserve">Update the campaign planner for owned markets</w:t>
      </w:r>
    </w:p>
    <w:p>
      <w:pPr>
        <w:pStyle w:val="Compact"/>
        <w:numPr>
          <w:numId w:val="1001"/>
          <w:ilvl w:val="0"/>
        </w:numPr>
      </w:pPr>
      <w:r>
        <w:t xml:space="preserve">Support the CRM manager in the delivery of new email communications and initiatives, including trigger emails and A/B testing</w:t>
      </w:r>
    </w:p>
    <w:p>
      <w:pPr>
        <w:pStyle w:val="Compact"/>
        <w:numPr>
          <w:numId w:val="1001"/>
          <w:ilvl w:val="0"/>
        </w:numPr>
      </w:pPr>
      <w:r>
        <w:t xml:space="preserve">Monitor KPIs in owned markets and taking actions to offset underperformance in KPIs</w:t>
      </w:r>
    </w:p>
    <w:p>
      <w:pPr>
        <w:pStyle w:val="Compact"/>
        <w:numPr>
          <w:numId w:val="1001"/>
          <w:ilvl w:val="0"/>
        </w:numPr>
      </w:pPr>
      <w:r>
        <w:t xml:space="preserve">Test, learn and optimise the email channel for owned markets</w:t>
      </w:r>
    </w:p>
    <w:p>
      <w:pPr>
        <w:pStyle w:val="Compact"/>
        <w:numPr>
          <w:numId w:val="1001"/>
          <w:ilvl w:val="0"/>
        </w:numPr>
      </w:pPr>
      <w:r>
        <w:t xml:space="preserve">Produce monthly and quarterly performance overview of markets – looking at trends in KPIs and best/worst performing campaigns</w:t>
      </w:r>
    </w:p>
    <w:p>
      <w:pPr>
        <w:pStyle w:val="Compact"/>
        <w:numPr>
          <w:numId w:val="1001"/>
          <w:ilvl w:val="0"/>
        </w:numPr>
      </w:pPr>
      <w:r>
        <w:t xml:space="preserve">Ability to spot opportunities to use data to improve current email communication and create new email communication to increase revenue</w:t>
      </w:r>
    </w:p>
    <w:p>
      <w:pPr>
        <w:pStyle w:val="Compact"/>
        <w:numPr>
          <w:numId w:val="1001"/>
          <w:ilvl w:val="0"/>
        </w:numPr>
      </w:pPr>
      <w:r>
        <w:t xml:space="preserve">Collaborate with the wider marketing and trading teams in campaign planning and strategy</w:t>
      </w:r>
    </w:p>
    <w:p>
      <w:pPr>
        <w:pStyle w:val="Heading2"/>
      </w:pPr>
      <w:bookmarkStart w:id="23" w:name="qualifications-for-crm-executive"/>
      <w:r>
        <w:t xml:space="preserve">Qualifications for CRM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of email broadcast tools, Responsys, Email Vision, Exact Target</w:t>
      </w:r>
    </w:p>
    <w:p>
      <w:pPr>
        <w:pStyle w:val="Compact"/>
        <w:numPr>
          <w:numId w:val="1002"/>
          <w:ilvl w:val="0"/>
        </w:numPr>
      </w:pPr>
      <w:r>
        <w:t xml:space="preserve">An understanding of basic HTML</w:t>
      </w:r>
    </w:p>
    <w:p>
      <w:pPr>
        <w:pStyle w:val="Compact"/>
        <w:numPr>
          <w:numId w:val="1002"/>
          <w:ilvl w:val="0"/>
        </w:numPr>
      </w:pPr>
      <w:r>
        <w:t xml:space="preserve">Create clear and concise summary reports on email performance including delivery rates, open rates, click through rates</w:t>
      </w:r>
    </w:p>
    <w:p>
      <w:pPr>
        <w:pStyle w:val="Compact"/>
        <w:numPr>
          <w:numId w:val="1002"/>
          <w:ilvl w:val="0"/>
        </w:numPr>
      </w:pPr>
      <w:r>
        <w:t xml:space="preserve">4 years’ experience in CRM/ retail industry</w:t>
      </w:r>
    </w:p>
    <w:p>
      <w:pPr>
        <w:pStyle w:val="Compact"/>
        <w:numPr>
          <w:numId w:val="1002"/>
          <w:ilvl w:val="0"/>
        </w:numPr>
      </w:pPr>
      <w:r>
        <w:t xml:space="preserve">Undergraduate BS or BA Degree (or equivalent)</w:t>
      </w:r>
    </w:p>
    <w:p>
      <w:pPr>
        <w:pStyle w:val="Compact"/>
        <w:numPr>
          <w:numId w:val="1002"/>
          <w:ilvl w:val="0"/>
        </w:numPr>
      </w:pPr>
      <w:r>
        <w:t xml:space="preserve">University graduate in Digital, Information System, Marketing or business related disciplines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rm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rm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2021-10-28T13:10:50Z</dcterms:created>
  <dcterms:modified xsi:type="dcterms:W3CDTF">2021-10-28T13:10:50Z</dcterms:modified>
</cp:coreProperties>
</file>