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https://www.velvetjobs.com/job-descriptions/crm-director</w:t>
        </w:r>
      </w:hyperlink>
    </w:p>
    <w:p>
      <w:pPr>
        <w:pStyle w:val="Heading1"/>
      </w:pPr>
      <w:bookmarkStart w:id="21" w:name="example-of-crm-director-job-description"/>
      <w:r>
        <w:t xml:space="preserve">Example of CRM Director Job Description</w:t>
      </w:r>
      <w:bookmarkEnd w:id="21"/>
    </w:p>
    <w:p>
      <w:pPr>
        <w:pStyle w:val="Compact"/>
      </w:pPr>
      <w:r>
        <w:t xml:space="preserve">Our company is looking to fill the role of CRM director. To join our growing team, please review the list of responsibilities and qualifications.</w:t>
      </w:r>
    </w:p>
    <w:p>
      <w:pPr>
        <w:pStyle w:val="Heading2"/>
      </w:pPr>
      <w:bookmarkStart w:id="22" w:name="responsibilities-for-crm-director"/>
      <w:r>
        <w:t xml:space="preserve">Responsibilities for CRM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risk by setting the tone, monitoring risk culture and holding employees accountable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consumer data insights and building actionable brand plans that drive direct to consumer business results</w:t>
      </w:r>
    </w:p>
    <w:p>
      <w:pPr>
        <w:pStyle w:val="Compact"/>
        <w:numPr>
          <w:numId w:val="1001"/>
          <w:ilvl w:val="0"/>
        </w:numPr>
      </w:pPr>
      <w:r>
        <w:t xml:space="preserve">Serve as brand point person to GA’s database and email vendors (Harte Hanks and Salesforce, respectively) to ensure database name collection, email, and direct mail goals are achieved</w:t>
      </w:r>
    </w:p>
    <w:p>
      <w:pPr>
        <w:pStyle w:val="Compact"/>
        <w:numPr>
          <w:numId w:val="1001"/>
          <w:ilvl w:val="0"/>
        </w:numPr>
      </w:pPr>
      <w:r>
        <w:t xml:space="preserve">Support strategic brand objectives, launches and activities</w:t>
      </w:r>
    </w:p>
    <w:p>
      <w:pPr>
        <w:pStyle w:val="Compact"/>
        <w:numPr>
          <w:numId w:val="1001"/>
          <w:ilvl w:val="0"/>
        </w:numPr>
      </w:pPr>
      <w:r>
        <w:t xml:space="preserve">Lead the development and optimization of the GA Beauty online loyalty program</w:t>
      </w:r>
    </w:p>
    <w:p>
      <w:pPr>
        <w:pStyle w:val="Compact"/>
        <w:numPr>
          <w:numId w:val="1001"/>
          <w:ilvl w:val="0"/>
        </w:numPr>
      </w:pPr>
      <w:r>
        <w:t xml:space="preserve">Partner with Brand Graphics team on design of all marketing collateral, interactive and digital media, and in-store POS, as it relates to loyalty</w:t>
      </w:r>
    </w:p>
    <w:p>
      <w:pPr>
        <w:pStyle w:val="Compact"/>
        <w:numPr>
          <w:numId w:val="1001"/>
          <w:ilvl w:val="0"/>
        </w:numPr>
      </w:pPr>
      <w:r>
        <w:t xml:space="preserve">Enthusiastically champion CRM concepts</w:t>
      </w:r>
    </w:p>
    <w:p>
      <w:pPr>
        <w:pStyle w:val="Compact"/>
        <w:numPr>
          <w:numId w:val="1001"/>
          <w:ilvl w:val="0"/>
        </w:numPr>
      </w:pPr>
      <w:r>
        <w:t xml:space="preserve">Develop segmentation and thorough understanding of the omni-channel customer</w:t>
      </w:r>
    </w:p>
    <w:p>
      <w:pPr>
        <w:pStyle w:val="Compact"/>
        <w:numPr>
          <w:numId w:val="1001"/>
          <w:ilvl w:val="0"/>
        </w:numPr>
      </w:pPr>
      <w:r>
        <w:t xml:space="preserve">Lead all customer acquisition and retention strategies</w:t>
      </w:r>
    </w:p>
    <w:p>
      <w:pPr>
        <w:pStyle w:val="Compact"/>
        <w:numPr>
          <w:numId w:val="1001"/>
          <w:ilvl w:val="0"/>
        </w:numPr>
      </w:pPr>
      <w:r>
        <w:t xml:space="preserve">Develop customer profiling and segmentation framework to inform development of a life-cycle program that will drive cohort-level conversion and spend-by-customer metrics</w:t>
      </w:r>
    </w:p>
    <w:p>
      <w:pPr>
        <w:pStyle w:val="Heading2"/>
      </w:pPr>
      <w:bookmarkStart w:id="23" w:name="qualifications-for-crm-director"/>
      <w:r>
        <w:t xml:space="preserve">Qualifications for CRM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abilities and a thorough understanding of key ecommerce, digital marketing, and CRM concepts</w:t>
      </w:r>
    </w:p>
    <w:p>
      <w:pPr>
        <w:pStyle w:val="Compact"/>
        <w:numPr>
          <w:numId w:val="1002"/>
          <w:ilvl w:val="0"/>
        </w:numPr>
      </w:pPr>
      <w:r>
        <w:t xml:space="preserve">Demonstrates initiative with a results orientation, and is highly resourceful (stretches people and money</w:t>
      </w:r>
    </w:p>
    <w:p>
      <w:pPr>
        <w:pStyle w:val="Compact"/>
        <w:numPr>
          <w:numId w:val="1002"/>
          <w:ilvl w:val="0"/>
        </w:numPr>
      </w:pPr>
      <w:r>
        <w:t xml:space="preserve">Very disciplined</w:t>
      </w:r>
    </w:p>
    <w:p>
      <w:pPr>
        <w:pStyle w:val="Compact"/>
        <w:numPr>
          <w:numId w:val="1002"/>
          <w:ilvl w:val="0"/>
        </w:numPr>
      </w:pPr>
      <w:r>
        <w:t xml:space="preserve">Experience using marketing technology to drive business results, including ESPs, mobile push notification providers, on-site and in-app personalization tools</w:t>
      </w:r>
    </w:p>
    <w:p>
      <w:pPr>
        <w:pStyle w:val="Compact"/>
        <w:numPr>
          <w:numId w:val="1002"/>
          <w:ilvl w:val="0"/>
        </w:numPr>
      </w:pPr>
      <w:r>
        <w:t xml:space="preserve">Experience leading customer loyalty, digital and direct marketing programs</w:t>
      </w:r>
    </w:p>
    <w:p>
      <w:pPr>
        <w:pStyle w:val="Compact"/>
        <w:numPr>
          <w:numId w:val="1002"/>
          <w:ilvl w:val="0"/>
        </w:numPr>
      </w:pPr>
      <w:r>
        <w:t xml:space="preserve">Advanced skills in Microsoft PowerPoint, Excel (Pivot Tables, VLookup, ) and/or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2021-10-28T13:13:49Z</dcterms:created>
  <dcterms:modified xsi:type="dcterms:W3CDTF">2021-10-28T13:13:49Z</dcterms:modified>
</cp:coreProperties>
</file>