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https://www.velvetjobs.com/job-descriptions/credit-support-specialist</w:t>
        </w:r>
      </w:hyperlink>
    </w:p>
    <w:p>
      <w:pPr>
        <w:pStyle w:val="Heading1"/>
      </w:pPr>
      <w:bookmarkStart w:id="21" w:name="example-of-credit-support-specialist-job-description"/>
      <w:r>
        <w:t xml:space="preserve">Example of Credit Support Specialist Job Description</w:t>
      </w:r>
      <w:bookmarkEnd w:id="21"/>
    </w:p>
    <w:p>
      <w:pPr>
        <w:pStyle w:val="Compact"/>
      </w:pPr>
      <w:r>
        <w:t xml:space="preserve">Our company is growing rapidly and is looking to fill the role of credit support specialist. To join our growing team, please review the list of responsibilities and qualifications.</w:t>
      </w:r>
    </w:p>
    <w:p>
      <w:pPr>
        <w:pStyle w:val="Heading2"/>
      </w:pPr>
      <w:bookmarkStart w:id="22" w:name="responsibilities-for-credit-support-specialist"/>
      <w:r>
        <w:t xml:space="preserve">Responsibilities for credit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a ‘can-do’ approach to enhance relationships</w:t>
      </w:r>
    </w:p>
    <w:p>
      <w:pPr>
        <w:pStyle w:val="Compact"/>
        <w:numPr>
          <w:numId w:val="1001"/>
          <w:ilvl w:val="0"/>
        </w:numPr>
      </w:pPr>
      <w:r>
        <w:t xml:space="preserve">Enters data into workflow/data management systems in support of underwriting, asset management and portfolio management activities</w:t>
      </w:r>
    </w:p>
    <w:p>
      <w:pPr>
        <w:pStyle w:val="Compact"/>
        <w:numPr>
          <w:numId w:val="1001"/>
          <w:ilvl w:val="0"/>
        </w:numPr>
      </w:pPr>
      <w:r>
        <w:t xml:space="preserve">Retrieves loan and deposit information from systems of record (e.g., ACBS, Touchpoint, Credit Path/The Hub)</w:t>
      </w:r>
    </w:p>
    <w:p>
      <w:pPr>
        <w:pStyle w:val="Compact"/>
        <w:numPr>
          <w:numId w:val="1001"/>
          <w:ilvl w:val="0"/>
        </w:numPr>
      </w:pPr>
      <w:r>
        <w:t xml:space="preserve">Coordinates with more senior level UW Support Specialist in obtaining and scans all required financial reporting and covenant compliance information from customers</w:t>
      </w:r>
    </w:p>
    <w:p>
      <w:pPr>
        <w:pStyle w:val="Compact"/>
        <w:numPr>
          <w:numId w:val="1001"/>
          <w:ilvl w:val="0"/>
        </w:numPr>
      </w:pPr>
      <w:r>
        <w:t xml:space="preserve">Obtains and distributes market information from third party data sources</w:t>
      </w:r>
    </w:p>
    <w:p>
      <w:pPr>
        <w:pStyle w:val="Compact"/>
        <w:numPr>
          <w:numId w:val="1001"/>
          <w:ilvl w:val="0"/>
        </w:numPr>
      </w:pPr>
      <w:r>
        <w:t xml:space="preserve">Responds to customer service inquiries on loans and investigations</w:t>
      </w:r>
    </w:p>
    <w:p>
      <w:pPr>
        <w:pStyle w:val="Compact"/>
        <w:numPr>
          <w:numId w:val="1001"/>
          <w:ilvl w:val="0"/>
        </w:numPr>
      </w:pPr>
      <w:r>
        <w:t xml:space="preserve">Provides general administrative support to team, as needed</w:t>
      </w:r>
    </w:p>
    <w:p>
      <w:pPr>
        <w:pStyle w:val="Compact"/>
        <w:numPr>
          <w:numId w:val="1001"/>
          <w:ilvl w:val="0"/>
        </w:numPr>
      </w:pPr>
      <w:r>
        <w:t xml:space="preserve">Completes file audits</w:t>
      </w:r>
    </w:p>
    <w:p>
      <w:pPr>
        <w:pStyle w:val="Compact"/>
        <w:numPr>
          <w:numId w:val="1001"/>
          <w:ilvl w:val="0"/>
        </w:numPr>
      </w:pPr>
      <w:r>
        <w:t xml:space="preserve">Performs ongoing research into a variety of product related areas, including competitor products and pricing and customer patterns and trends</w:t>
      </w:r>
    </w:p>
    <w:p>
      <w:pPr>
        <w:pStyle w:val="Compact"/>
        <w:numPr>
          <w:numId w:val="1001"/>
          <w:ilvl w:val="0"/>
        </w:numPr>
      </w:pPr>
      <w:r>
        <w:t xml:space="preserve">Identifies target markets and key customer and Company benefits</w:t>
      </w:r>
    </w:p>
    <w:p>
      <w:pPr>
        <w:pStyle w:val="Heading2"/>
      </w:pPr>
      <w:bookmarkStart w:id="23" w:name="qualifications-for-credit-support-specialist"/>
      <w:r>
        <w:t xml:space="preserve">Qualifications for credit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year as Account or Credit Specialist in Credit Contact Center or</w:t>
      </w:r>
    </w:p>
    <w:p>
      <w:pPr>
        <w:pStyle w:val="Compact"/>
        <w:numPr>
          <w:numId w:val="1002"/>
          <w:ilvl w:val="0"/>
        </w:numPr>
      </w:pPr>
      <w:r>
        <w:t xml:space="preserve">Banking or credit card servicing experience preferred</w:t>
      </w:r>
    </w:p>
    <w:p>
      <w:pPr>
        <w:pStyle w:val="Compact"/>
        <w:numPr>
          <w:numId w:val="1002"/>
          <w:ilvl w:val="0"/>
        </w:numPr>
      </w:pPr>
      <w:r>
        <w:t xml:space="preserve">General experience with related credit systems such as ARC, Client Central, eClips, iCRD</w:t>
      </w:r>
    </w:p>
    <w:p>
      <w:pPr>
        <w:pStyle w:val="Compact"/>
        <w:numPr>
          <w:numId w:val="1002"/>
          <w:ilvl w:val="0"/>
        </w:numPr>
      </w:pPr>
      <w:r>
        <w:t xml:space="preserve">Excellent knowledge of financial markets with emphasis on Credit Derivatives Swaps, CDX Options, Index Tranches, Index, TRS and credit default management knowledge advantageous</w:t>
      </w:r>
    </w:p>
    <w:p>
      <w:pPr>
        <w:pStyle w:val="Compact"/>
        <w:numPr>
          <w:numId w:val="1002"/>
          <w:ilvl w:val="0"/>
        </w:numPr>
      </w:pPr>
      <w:r>
        <w:t xml:space="preserve">A spirit of continuous improvement is essential</w:t>
      </w:r>
    </w:p>
    <w:p>
      <w:pPr>
        <w:pStyle w:val="Compact"/>
        <w:numPr>
          <w:numId w:val="1002"/>
          <w:ilvl w:val="0"/>
        </w:numPr>
      </w:pPr>
      <w:r>
        <w:t xml:space="preserve">High school diploma or military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2021-10-28T12:49:47Z</dcterms:created>
  <dcterms:modified xsi:type="dcterms:W3CDTF">2021-10-28T12:49:47Z</dcterms:modified>
</cp:coreProperties>
</file>