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https://www.velvetjobs.com/job-descriptions/credit-risk-manager</w:t>
        </w:r>
      </w:hyperlink>
    </w:p>
    <w:p>
      <w:pPr>
        <w:pStyle w:val="Heading1"/>
      </w:pPr>
      <w:bookmarkStart w:id="21" w:name="example-of-credit-risk-manager-job-description"/>
      <w:r>
        <w:t xml:space="preserve">Example of Credit Risk Manager Job Description</w:t>
      </w:r>
      <w:bookmarkEnd w:id="21"/>
    </w:p>
    <w:p>
      <w:pPr>
        <w:pStyle w:val="Compact"/>
      </w:pPr>
      <w:r>
        <w:t xml:space="preserve">Our growing company is looking for a credit risk manager. To join our growing team, please review the list of responsibilities and qualifications.</w:t>
      </w:r>
    </w:p>
    <w:p>
      <w:pPr>
        <w:pStyle w:val="Heading2"/>
      </w:pPr>
      <w:bookmarkStart w:id="22" w:name="responsibilities-for-credit-risk-manager"/>
      <w:r>
        <w:t xml:space="preserve">Responsibilities for credit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Archer Issues and Action updates for CSCM unsatisfactory BUTM and ORE corrective action plans</w:t>
      </w:r>
    </w:p>
    <w:p>
      <w:pPr>
        <w:pStyle w:val="Compact"/>
        <w:numPr>
          <w:numId w:val="1001"/>
          <w:ilvl w:val="0"/>
        </w:numPr>
      </w:pPr>
      <w:r>
        <w:t xml:space="preserve">Assist with obtaining Operational Risk Events that occur across CSCM</w:t>
      </w:r>
    </w:p>
    <w:p>
      <w:pPr>
        <w:pStyle w:val="Compact"/>
        <w:numPr>
          <w:numId w:val="1001"/>
          <w:ilvl w:val="0"/>
        </w:numPr>
      </w:pPr>
      <w:r>
        <w:t xml:space="preserve">Manage Corrective Action Plans as a result of Operational Risk Events to ensure completion within the assigned completion dates</w:t>
      </w:r>
    </w:p>
    <w:p>
      <w:pPr>
        <w:pStyle w:val="Compact"/>
        <w:numPr>
          <w:numId w:val="1001"/>
          <w:ilvl w:val="0"/>
        </w:numPr>
      </w:pPr>
      <w:r>
        <w:t xml:space="preserve">Actively engage and collaborate with business partners to ensure proper completion, management, and documentation of all Operational Risk Events, Root Cause Analysis, and Lookback events</w:t>
      </w:r>
    </w:p>
    <w:p>
      <w:pPr>
        <w:pStyle w:val="Compact"/>
        <w:numPr>
          <w:numId w:val="1001"/>
          <w:ilvl w:val="0"/>
        </w:numPr>
      </w:pPr>
      <w:r>
        <w:t xml:space="preserve">Adhere to and encourage a consistent approach when conducting Root Cause and Lookback Analysis on events that occur across business lines/processes</w:t>
      </w:r>
    </w:p>
    <w:p>
      <w:pPr>
        <w:pStyle w:val="Compact"/>
        <w:numPr>
          <w:numId w:val="1001"/>
          <w:ilvl w:val="0"/>
        </w:numPr>
      </w:pPr>
      <w:r>
        <w:t xml:space="preserve">Through the Root Cause Analysis process, assist in the investigation and determination of the root cause of an event with the objective of preventing reoccurrence</w:t>
      </w:r>
    </w:p>
    <w:p>
      <w:pPr>
        <w:pStyle w:val="Compact"/>
        <w:numPr>
          <w:numId w:val="1001"/>
          <w:ilvl w:val="0"/>
        </w:numPr>
      </w:pPr>
      <w:r>
        <w:t xml:space="preserve">Facilitate and execute efforts within CSCM to remediate issues that arise from Operational Events, internal or external exams or Consumer Complaints</w:t>
      </w:r>
    </w:p>
    <w:p>
      <w:pPr>
        <w:pStyle w:val="Compact"/>
        <w:numPr>
          <w:numId w:val="1001"/>
          <w:ilvl w:val="0"/>
        </w:numPr>
      </w:pPr>
      <w:r>
        <w:t xml:space="preserve">Assist with the creation and maintenance of Compliance procedures</w:t>
      </w:r>
    </w:p>
    <w:p>
      <w:pPr>
        <w:pStyle w:val="Compact"/>
        <w:numPr>
          <w:numId w:val="1001"/>
          <w:ilvl w:val="0"/>
        </w:numPr>
      </w:pPr>
      <w:r>
        <w:t xml:space="preserve">Support Manager on major projects and initiatives and manage status and project deadlines</w:t>
      </w:r>
    </w:p>
    <w:p>
      <w:pPr>
        <w:pStyle w:val="Compact"/>
        <w:numPr>
          <w:numId w:val="1001"/>
          <w:ilvl w:val="0"/>
        </w:numPr>
      </w:pPr>
      <w:r>
        <w:t xml:space="preserve">Closely monitor the KPIs for application conversion, and identify causes to abnormalities in data and performance</w:t>
      </w:r>
    </w:p>
    <w:p>
      <w:pPr>
        <w:pStyle w:val="Heading2"/>
      </w:pPr>
      <w:bookmarkStart w:id="23" w:name="qualifications-for-credit-risk-manager"/>
      <w:r>
        <w:t xml:space="preserve">Qualifications for credit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Incumbent will need to be a self-starter and work with minimal direction</w:t>
      </w:r>
    </w:p>
    <w:p>
      <w:pPr>
        <w:pStyle w:val="Compact"/>
        <w:numPr>
          <w:numId w:val="1002"/>
          <w:ilvl w:val="0"/>
        </w:numPr>
      </w:pPr>
      <w:r>
        <w:t xml:space="preserve">Graduate Degree preferred or progressive work experience in addition to experience below</w:t>
      </w:r>
    </w:p>
    <w:p>
      <w:pPr>
        <w:pStyle w:val="Compact"/>
        <w:numPr>
          <w:numId w:val="1002"/>
          <w:ilvl w:val="0"/>
        </w:numPr>
      </w:pPr>
      <w:r>
        <w:t xml:space="preserve">Working knowledge preferred of SAS Enterprise Miner, FICO, Model Builder or Angoss Knowledge Seeker</w:t>
      </w:r>
    </w:p>
    <w:p>
      <w:pPr>
        <w:pStyle w:val="Compact"/>
        <w:numPr>
          <w:numId w:val="1002"/>
          <w:ilvl w:val="0"/>
        </w:numPr>
      </w:pPr>
      <w:r>
        <w:t xml:space="preserve">Experience preferred in data modeling and risk management either from a business administration, statistical, mathematical, scientific or financial background</w:t>
      </w:r>
    </w:p>
    <w:p>
      <w:pPr>
        <w:pStyle w:val="Compact"/>
        <w:numPr>
          <w:numId w:val="1002"/>
          <w:ilvl w:val="0"/>
        </w:numPr>
      </w:pPr>
      <w:r>
        <w:t xml:space="preserve">Experienced in developing and presenting recommendations to Senior Management</w:t>
      </w:r>
    </w:p>
    <w:p>
      <w:pPr>
        <w:pStyle w:val="Compact"/>
        <w:numPr>
          <w:numId w:val="1002"/>
          <w:ilvl w:val="0"/>
        </w:numPr>
      </w:pPr>
      <w:r>
        <w:t xml:space="preserve">Must have experience with due diligence process and documentation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2021-10-28T18:38:34Z</dcterms:created>
  <dcterms:modified xsi:type="dcterms:W3CDTF">2021-10-28T18:38:34Z</dcterms:modified>
</cp:coreProperties>
</file>