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https://www.velvetjobs.com/job-descriptions/credit-risk-business-analyst</w:t>
        </w:r>
      </w:hyperlink>
    </w:p>
    <w:p>
      <w:pPr>
        <w:pStyle w:val="Heading1"/>
      </w:pPr>
      <w:bookmarkStart w:id="21" w:name="example-of-credit-risk-business-analyst-job-description"/>
      <w:r>
        <w:t xml:space="preserve">Example of Credit Risk Business Analyst Job Description</w:t>
      </w:r>
      <w:bookmarkEnd w:id="21"/>
    </w:p>
    <w:p>
      <w:pPr>
        <w:pStyle w:val="Compact"/>
      </w:pPr>
      <w:r>
        <w:t xml:space="preserve">Our company is growing rapidly and is looking for a credit risk business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edit-risk-business-analyst"/>
      <w:r>
        <w:t xml:space="preserve">Responsibilities for credit risk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 open dialogue with users and stakeholders and regular reporting of project costs and progress to management and project stakeholders at all levels of the organisation</w:t>
      </w:r>
    </w:p>
    <w:p>
      <w:pPr>
        <w:pStyle w:val="Compact"/>
        <w:numPr>
          <w:numId w:val="1001"/>
          <w:ilvl w:val="0"/>
        </w:numPr>
      </w:pPr>
      <w:r>
        <w:t xml:space="preserve">Build and enhance existing capabilities through research into new methodologies</w:t>
      </w:r>
    </w:p>
    <w:p>
      <w:pPr>
        <w:pStyle w:val="Compact"/>
        <w:numPr>
          <w:numId w:val="1001"/>
          <w:ilvl w:val="0"/>
        </w:numPr>
      </w:pPr>
      <w:r>
        <w:t xml:space="preserve">Qualifications in actuarial studies, finance, engineering, and/or related discipline</w:t>
      </w:r>
    </w:p>
    <w:p>
      <w:pPr>
        <w:pStyle w:val="Compact"/>
        <w:numPr>
          <w:numId w:val="1001"/>
          <w:ilvl w:val="0"/>
        </w:numPr>
      </w:pPr>
      <w:r>
        <w:t xml:space="preserve">Experience in a quantitative analyst position within financial services and/or within an analytical position focusing on credit risk will be an advantage</w:t>
      </w:r>
    </w:p>
    <w:p>
      <w:pPr>
        <w:pStyle w:val="Compact"/>
        <w:numPr>
          <w:numId w:val="1001"/>
          <w:ilvl w:val="0"/>
        </w:numPr>
      </w:pPr>
      <w:r>
        <w:t xml:space="preserve">Availability to work flexible hours to cater for different time zones</w:t>
      </w:r>
    </w:p>
    <w:p>
      <w:pPr>
        <w:pStyle w:val="Compact"/>
        <w:numPr>
          <w:numId w:val="1001"/>
          <w:ilvl w:val="0"/>
        </w:numPr>
      </w:pPr>
      <w:r>
        <w:t xml:space="preserve">Business and data analysis in support of various application and projects requirements</w:t>
      </w:r>
    </w:p>
    <w:p>
      <w:pPr>
        <w:pStyle w:val="Compact"/>
        <w:numPr>
          <w:numId w:val="1001"/>
          <w:ilvl w:val="0"/>
        </w:numPr>
      </w:pPr>
      <w:r>
        <w:t xml:space="preserve">Assist developers with implementation of data and business rules</w:t>
      </w:r>
    </w:p>
    <w:p>
      <w:pPr>
        <w:pStyle w:val="Compact"/>
        <w:numPr>
          <w:numId w:val="1001"/>
          <w:ilvl w:val="0"/>
        </w:numPr>
      </w:pPr>
      <w:r>
        <w:t xml:space="preserve">Project Life Cycle activities including requirements definition, design, testing and documentation</w:t>
      </w:r>
    </w:p>
    <w:p>
      <w:pPr>
        <w:pStyle w:val="Compact"/>
        <w:numPr>
          <w:numId w:val="1001"/>
          <w:ilvl w:val="0"/>
        </w:numPr>
      </w:pPr>
      <w:r>
        <w:t xml:space="preserve">Strong experience within counterparty credit risk</w:t>
      </w:r>
    </w:p>
    <w:p>
      <w:pPr>
        <w:pStyle w:val="Compact"/>
        <w:numPr>
          <w:numId w:val="1001"/>
          <w:ilvl w:val="0"/>
        </w:numPr>
      </w:pPr>
      <w:r>
        <w:t xml:space="preserve">Excellent communication and interpersonal skills, as projects will require interaction and synchronisation with other teams</w:t>
      </w:r>
    </w:p>
    <w:p>
      <w:pPr>
        <w:pStyle w:val="Heading2"/>
      </w:pPr>
      <w:bookmarkStart w:id="23" w:name="qualifications-for-credit-risk-business-analyst"/>
      <w:r>
        <w:t xml:space="preserve">Qualifications for credit risk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UML knowledge / experience</w:t>
      </w:r>
    </w:p>
    <w:p>
      <w:pPr>
        <w:pStyle w:val="Compact"/>
        <w:numPr>
          <w:numId w:val="1002"/>
          <w:ilvl w:val="0"/>
        </w:numPr>
      </w:pPr>
      <w:r>
        <w:t xml:space="preserve">Ability to analytically and logically define a problem and steps to find solutions</w:t>
      </w:r>
    </w:p>
    <w:p>
      <w:pPr>
        <w:pStyle w:val="Compact"/>
        <w:numPr>
          <w:numId w:val="1002"/>
          <w:ilvl w:val="0"/>
        </w:numPr>
      </w:pPr>
      <w:r>
        <w:t xml:space="preserve">Intellectual curiosity to drill into mathematical details and understand factors driving different valuations of products</w:t>
      </w:r>
    </w:p>
    <w:p>
      <w:pPr>
        <w:pStyle w:val="Compact"/>
        <w:numPr>
          <w:numId w:val="1002"/>
          <w:ilvl w:val="0"/>
        </w:numPr>
      </w:pPr>
      <w:r>
        <w:t xml:space="preserve">Product knowledge in Rates or FX derivatives will also be considered</w:t>
      </w:r>
    </w:p>
    <w:p>
      <w:pPr>
        <w:pStyle w:val="Compact"/>
        <w:numPr>
          <w:numId w:val="1002"/>
          <w:ilvl w:val="0"/>
        </w:numPr>
      </w:pPr>
      <w:r>
        <w:t xml:space="preserve">Knowledge on database queries</w:t>
      </w:r>
    </w:p>
    <w:p>
      <w:pPr>
        <w:pStyle w:val="Compact"/>
        <w:numPr>
          <w:numId w:val="1002"/>
          <w:ilvl w:val="0"/>
        </w:numPr>
      </w:pPr>
      <w:r>
        <w:t xml:space="preserve">Experience of using in-house quant analytic libraries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risk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risk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2021-10-28T12:51:20Z</dcterms:created>
  <dcterms:modified xsi:type="dcterms:W3CDTF">2021-10-28T12:51:20Z</dcterms:modified>
</cp:coreProperties>
</file>