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https://www.velvetjobs.com/job-descriptions/credit-controller</w:t>
        </w:r>
      </w:hyperlink>
    </w:p>
    <w:p>
      <w:pPr>
        <w:pStyle w:val="Heading1"/>
      </w:pPr>
      <w:bookmarkStart w:id="21" w:name="example-of-credit-controller-job-description"/>
      <w:r>
        <w:t xml:space="preserve">Example of Credit Controller Job Description</w:t>
      </w:r>
      <w:bookmarkEnd w:id="21"/>
    </w:p>
    <w:p>
      <w:pPr>
        <w:pStyle w:val="Compact"/>
      </w:pPr>
      <w:r>
        <w:t xml:space="preserve">Our innovative and growing company is looking for a credit controller. To join our growing team, please review the list of responsibilities and qualifications.</w:t>
      </w:r>
    </w:p>
    <w:p>
      <w:pPr>
        <w:pStyle w:val="Heading2"/>
      </w:pPr>
      <w:bookmarkStart w:id="22" w:name="responsibilities-for-credit-controller"/>
      <w:r>
        <w:t xml:space="preserve">Responsibilities for credit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maintain an aged debt analysis of all outstanding payments</w:t>
      </w:r>
    </w:p>
    <w:p>
      <w:pPr>
        <w:pStyle w:val="Compact"/>
        <w:numPr>
          <w:numId w:val="1001"/>
          <w:ilvl w:val="0"/>
        </w:numPr>
      </w:pPr>
      <w:r>
        <w:t xml:space="preserve">Run weekly update reports on all aged debt and hold weekly meetings</w:t>
      </w:r>
    </w:p>
    <w:p>
      <w:pPr>
        <w:pStyle w:val="Compact"/>
        <w:numPr>
          <w:numId w:val="1001"/>
          <w:ilvl w:val="0"/>
        </w:numPr>
      </w:pPr>
      <w:r>
        <w:t xml:space="preserve">Manage the escalation process (for payments outside of terms)</w:t>
      </w:r>
    </w:p>
    <w:p>
      <w:pPr>
        <w:pStyle w:val="Compact"/>
        <w:numPr>
          <w:numId w:val="1001"/>
          <w:ilvl w:val="0"/>
        </w:numPr>
      </w:pPr>
      <w:r>
        <w:t xml:space="preserve">Manage mailbox, resolving queries by telephone and email that have been allocated</w:t>
      </w:r>
    </w:p>
    <w:p>
      <w:pPr>
        <w:pStyle w:val="Compact"/>
        <w:numPr>
          <w:numId w:val="1001"/>
          <w:ilvl w:val="0"/>
        </w:numPr>
      </w:pPr>
      <w:r>
        <w:t xml:space="preserve">Setting up process improvements where necessary</w:t>
      </w:r>
    </w:p>
    <w:p>
      <w:pPr>
        <w:pStyle w:val="Compact"/>
        <w:numPr>
          <w:numId w:val="1001"/>
          <w:ilvl w:val="0"/>
        </w:numPr>
      </w:pPr>
      <w:r>
        <w:t xml:space="preserve">Chasing all allocated overdue debts by telephone, letter and dealing with all levels of personnel</w:t>
      </w:r>
    </w:p>
    <w:p>
      <w:pPr>
        <w:pStyle w:val="Compact"/>
        <w:numPr>
          <w:numId w:val="1001"/>
          <w:ilvl w:val="0"/>
        </w:numPr>
      </w:pPr>
      <w:r>
        <w:t xml:space="preserve">Maintain portfolio of aged debtors to ensure timely collection</w:t>
      </w:r>
    </w:p>
    <w:p>
      <w:pPr>
        <w:pStyle w:val="Compact"/>
        <w:numPr>
          <w:numId w:val="1001"/>
          <w:ilvl w:val="0"/>
        </w:numPr>
      </w:pPr>
      <w:r>
        <w:t xml:space="preserve">Prompt logging of all queries</w:t>
      </w:r>
    </w:p>
    <w:p>
      <w:pPr>
        <w:pStyle w:val="Compact"/>
        <w:numPr>
          <w:numId w:val="1001"/>
          <w:ilvl w:val="0"/>
        </w:numPr>
      </w:pPr>
      <w:r>
        <w:t xml:space="preserve">Occasional travel to other UK locations</w:t>
      </w:r>
    </w:p>
    <w:p>
      <w:pPr>
        <w:pStyle w:val="Compact"/>
        <w:numPr>
          <w:numId w:val="1001"/>
          <w:ilvl w:val="0"/>
        </w:numPr>
      </w:pPr>
      <w:r>
        <w:t xml:space="preserve">Building very strong relationships</w:t>
      </w:r>
    </w:p>
    <w:p>
      <w:pPr>
        <w:pStyle w:val="Heading2"/>
      </w:pPr>
      <w:bookmarkStart w:id="23" w:name="qualifications-for-credit-controller"/>
      <w:r>
        <w:t xml:space="preserve">Qualifications for credit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Thrives in a busy environment and handles stressful situations calmly and professionally</w:t>
      </w:r>
    </w:p>
    <w:p>
      <w:pPr>
        <w:pStyle w:val="Compact"/>
        <w:numPr>
          <w:numId w:val="1002"/>
          <w:ilvl w:val="0"/>
        </w:numPr>
      </w:pPr>
      <w:r>
        <w:t xml:space="preserve">Be able to start in less than two weeks</w:t>
      </w:r>
    </w:p>
    <w:p>
      <w:pPr>
        <w:pStyle w:val="Compact"/>
        <w:numPr>
          <w:numId w:val="1002"/>
          <w:ilvl w:val="0"/>
        </w:numPr>
      </w:pPr>
      <w:r>
        <w:t xml:space="preserve">2 -3 years' experience required in a credit control/high volume customer service position</w:t>
      </w:r>
    </w:p>
    <w:p>
      <w:pPr>
        <w:pStyle w:val="Compact"/>
        <w:numPr>
          <w:numId w:val="1002"/>
          <w:ilvl w:val="0"/>
        </w:numPr>
      </w:pPr>
      <w:r>
        <w:t xml:space="preserve">Experience within the Financial Services industry preferable</w:t>
      </w:r>
    </w:p>
    <w:p>
      <w:pPr>
        <w:pStyle w:val="Compact"/>
        <w:numPr>
          <w:numId w:val="1002"/>
          <w:ilvl w:val="0"/>
        </w:numPr>
      </w:pPr>
      <w:r>
        <w:t xml:space="preserve">Knowledge of ARCS would be preferred but not essential</w:t>
      </w:r>
    </w:p>
    <w:p>
      <w:pPr>
        <w:pStyle w:val="Compact"/>
        <w:numPr>
          <w:numId w:val="1002"/>
          <w:ilvl w:val="0"/>
        </w:numPr>
      </w:pPr>
      <w:r>
        <w:t xml:space="preserve">At least 3 years relevant experience in credit control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2021-10-28T13:26:07Z</dcterms:created>
  <dcterms:modified xsi:type="dcterms:W3CDTF">2021-10-28T13:26:07Z</dcterms:modified>
</cp:coreProperties>
</file>