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https://www.velvetjobs.com/job-descriptions/credit-collections</w:t>
        </w:r>
      </w:hyperlink>
    </w:p>
    <w:p>
      <w:pPr>
        <w:pStyle w:val="Heading1"/>
      </w:pPr>
      <w:bookmarkStart w:id="21" w:name="example-of-credit-collections-job-description"/>
      <w:r>
        <w:t xml:space="preserve">Example of Credit &amp; Collections Job Description</w:t>
      </w:r>
      <w:bookmarkEnd w:id="21"/>
    </w:p>
    <w:p>
      <w:pPr>
        <w:pStyle w:val="Compact"/>
      </w:pPr>
      <w:r>
        <w:t xml:space="preserve">Our company is looking for a credit &amp; collections.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credit-collections"/>
      <w:r>
        <w:t xml:space="preserve">Responsibilities for credit &amp; collections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AR updates to Accounting Manager and Upper Management as needed</w:t>
      </w:r>
    </w:p>
    <w:p>
      <w:pPr>
        <w:pStyle w:val="Compact"/>
        <w:numPr>
          <w:numId w:val="1001"/>
          <w:ilvl w:val="0"/>
        </w:numPr>
      </w:pPr>
      <w:r>
        <w:t xml:space="preserve">Work with the salesforce to ensure timely payments on invoices</w:t>
      </w:r>
    </w:p>
    <w:p>
      <w:pPr>
        <w:pStyle w:val="Compact"/>
        <w:numPr>
          <w:numId w:val="1001"/>
          <w:ilvl w:val="0"/>
        </w:numPr>
      </w:pPr>
      <w:r>
        <w:t xml:space="preserve">Work with warehouse to ensure timely Proof of Delivery submitted as needed</w:t>
      </w:r>
    </w:p>
    <w:p>
      <w:pPr>
        <w:pStyle w:val="Compact"/>
        <w:numPr>
          <w:numId w:val="1001"/>
          <w:ilvl w:val="0"/>
        </w:numPr>
      </w:pPr>
      <w:r>
        <w:t xml:space="preserve">Complete credit applications/credit inquiries for internal and external customers, and maintain credit history files</w:t>
      </w:r>
    </w:p>
    <w:p>
      <w:pPr>
        <w:pStyle w:val="Compact"/>
        <w:numPr>
          <w:numId w:val="1001"/>
          <w:ilvl w:val="0"/>
        </w:numPr>
      </w:pPr>
      <w:r>
        <w:t xml:space="preserve">Ensure credit limits and terms are in line with customer needs and company policy</w:t>
      </w:r>
    </w:p>
    <w:p>
      <w:pPr>
        <w:pStyle w:val="Compact"/>
        <w:numPr>
          <w:numId w:val="1001"/>
          <w:ilvl w:val="0"/>
        </w:numPr>
      </w:pPr>
      <w:r>
        <w:t xml:space="preserve">Assist with month-end closing procedures for accounts receivable</w:t>
      </w:r>
    </w:p>
    <w:p>
      <w:pPr>
        <w:pStyle w:val="Compact"/>
        <w:numPr>
          <w:numId w:val="1001"/>
          <w:ilvl w:val="0"/>
        </w:numPr>
      </w:pPr>
      <w:r>
        <w:t xml:space="preserve">Perform annual employee evaluations in a fair and objective manner to identify any deficiencies in performance, attitude, professionalism, attendance</w:t>
      </w:r>
    </w:p>
    <w:p>
      <w:pPr>
        <w:pStyle w:val="Compact"/>
        <w:numPr>
          <w:numId w:val="1001"/>
          <w:ilvl w:val="0"/>
        </w:numPr>
      </w:pPr>
      <w:r>
        <w:t xml:space="preserve">Assist with higher difficulty account issues, customer relations (internal and external)</w:t>
      </w:r>
    </w:p>
    <w:p>
      <w:pPr>
        <w:pStyle w:val="Compact"/>
        <w:numPr>
          <w:numId w:val="1001"/>
          <w:ilvl w:val="0"/>
        </w:numPr>
      </w:pPr>
      <w:r>
        <w:t xml:space="preserve">Perform Collections of related invoices, minimize delinquent receivables</w:t>
      </w:r>
    </w:p>
    <w:p>
      <w:pPr>
        <w:pStyle w:val="Compact"/>
        <w:numPr>
          <w:numId w:val="1001"/>
          <w:ilvl w:val="0"/>
        </w:numPr>
      </w:pPr>
      <w:r>
        <w:t xml:space="preserve">Acts as a primary contact between supply chain, sales, customer service and finance in the collections function</w:t>
      </w:r>
    </w:p>
    <w:p>
      <w:pPr>
        <w:pStyle w:val="Heading2"/>
      </w:pPr>
      <w:bookmarkStart w:id="23" w:name="qualifications-for-credit-collections"/>
      <w:r>
        <w:t xml:space="preserve">Qualifications for credit &amp; collections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Post-Secondary diploma or degree and asset</w:t>
      </w:r>
    </w:p>
    <w:p>
      <w:pPr>
        <w:pStyle w:val="Compact"/>
        <w:numPr>
          <w:numId w:val="1002"/>
          <w:ilvl w:val="0"/>
        </w:numPr>
      </w:pPr>
      <w:r>
        <w:t xml:space="preserve">Must be perfectly bilingual (English and French)</w:t>
      </w:r>
    </w:p>
    <w:p>
      <w:pPr>
        <w:pStyle w:val="Compact"/>
        <w:numPr>
          <w:numId w:val="1002"/>
          <w:ilvl w:val="0"/>
        </w:numPr>
      </w:pPr>
      <w:r>
        <w:t xml:space="preserve">Post-Secondary diploma or degree an asset</w:t>
      </w:r>
    </w:p>
    <w:p>
      <w:pPr>
        <w:pStyle w:val="Compact"/>
        <w:numPr>
          <w:numId w:val="1002"/>
          <w:ilvl w:val="0"/>
        </w:numPr>
      </w:pPr>
      <w:r>
        <w:t xml:space="preserve">Fluent in a Nordic language (Danish, Swedish or Norwegian)</w:t>
      </w:r>
    </w:p>
    <w:p>
      <w:pPr>
        <w:pStyle w:val="Compact"/>
        <w:numPr>
          <w:numId w:val="1002"/>
          <w:ilvl w:val="0"/>
        </w:numPr>
      </w:pPr>
      <w:r>
        <w:t xml:space="preserve">2 years experience with contract administration and collections</w:t>
      </w:r>
    </w:p>
    <w:p>
      <w:pPr>
        <w:pStyle w:val="Compact"/>
        <w:numPr>
          <w:numId w:val="1002"/>
          <w:ilvl w:val="0"/>
        </w:numPr>
      </w:pPr>
      <w:r>
        <w:t xml:space="preserve">Organized, detail and deadline 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collec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collec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2021-10-28T18:37:20Z</dcterms:created>
  <dcterms:modified xsi:type="dcterms:W3CDTF">2021-10-28T18:37:20Z</dcterms:modified>
</cp:coreProperties>
</file>