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https://www.velvetjobs.com/job-descriptions/credit-analyst-analyst</w:t>
        </w:r>
      </w:hyperlink>
    </w:p>
    <w:p>
      <w:pPr>
        <w:pStyle w:val="Heading1"/>
      </w:pPr>
      <w:bookmarkStart w:id="21" w:name="example-of-credit-analyst-analyst-job-description"/>
      <w:r>
        <w:t xml:space="preserve">Example of Credit Analyst, Analyst Job Description</w:t>
      </w:r>
      <w:bookmarkEnd w:id="21"/>
    </w:p>
    <w:p>
      <w:pPr>
        <w:pStyle w:val="Compact"/>
      </w:pPr>
      <w:r>
        <w:t xml:space="preserve">Our growing company is searching for experienced candidates for the position of credit analyst,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edit-analyst-analyst"/>
      <w:r>
        <w:t xml:space="preserve">Responsibilities for credit analyst, analyst</w:t>
      </w:r>
      <w:bookmarkEnd w:id="22"/>
    </w:p>
    <w:p>
      <w:pPr>
        <w:pStyle w:val="Compact"/>
        <w:numPr>
          <w:numId w:val="1001"/>
          <w:ilvl w:val="0"/>
        </w:numPr>
      </w:pPr>
      <w:r>
        <w:t xml:space="preserve">Make recommendations to enhance credit policy as necessary to meet business needs</w:t>
      </w:r>
    </w:p>
    <w:p>
      <w:pPr>
        <w:pStyle w:val="Compact"/>
        <w:numPr>
          <w:numId w:val="1001"/>
          <w:ilvl w:val="0"/>
        </w:numPr>
      </w:pPr>
      <w:r>
        <w:t xml:space="preserve">Prepare timely and insightful credit analysis applications for a diverse, medium to high complexity and sophisticated portfolio of commercial &amp; industrial, commercial real estate and private banking / professional services commercial loan customers</w:t>
      </w:r>
    </w:p>
    <w:p>
      <w:pPr>
        <w:pStyle w:val="Compact"/>
        <w:numPr>
          <w:numId w:val="1001"/>
          <w:ilvl w:val="0"/>
        </w:numPr>
      </w:pPr>
      <w:r>
        <w:t xml:space="preserve">Analyze and manipulate reports</w:t>
      </w:r>
    </w:p>
    <w:p>
      <w:pPr>
        <w:pStyle w:val="Compact"/>
        <w:numPr>
          <w:numId w:val="1001"/>
          <w:ilvl w:val="0"/>
        </w:numPr>
      </w:pPr>
      <w:r>
        <w:t xml:space="preserve">Directly interacting with large customers to resolve payment issues on past due accounts</w:t>
      </w:r>
    </w:p>
    <w:p>
      <w:pPr>
        <w:pStyle w:val="Compact"/>
        <w:numPr>
          <w:numId w:val="1001"/>
          <w:ilvl w:val="0"/>
        </w:numPr>
      </w:pPr>
      <w:r>
        <w:t xml:space="preserve">Heavy reconciliation of accounts</w:t>
      </w:r>
    </w:p>
    <w:p>
      <w:pPr>
        <w:pStyle w:val="Compact"/>
        <w:numPr>
          <w:numId w:val="1001"/>
          <w:ilvl w:val="0"/>
        </w:numPr>
      </w:pPr>
      <w:r>
        <w:t xml:space="preserve">Assist with managing overall risk for the organization</w:t>
      </w:r>
    </w:p>
    <w:p>
      <w:pPr>
        <w:pStyle w:val="Compact"/>
        <w:numPr>
          <w:numId w:val="1001"/>
          <w:ilvl w:val="0"/>
        </w:numPr>
      </w:pPr>
      <w:r>
        <w:t xml:space="preserve">Analyze new loan requests</w:t>
      </w:r>
    </w:p>
    <w:p>
      <w:pPr>
        <w:pStyle w:val="Compact"/>
        <w:numPr>
          <w:numId w:val="1001"/>
          <w:ilvl w:val="0"/>
        </w:numPr>
      </w:pPr>
      <w:r>
        <w:t xml:space="preserve">A high degree of flexibility is required to adapt to variations in application volume</w:t>
      </w:r>
    </w:p>
    <w:p>
      <w:pPr>
        <w:pStyle w:val="Compact"/>
        <w:numPr>
          <w:numId w:val="1001"/>
          <w:ilvl w:val="0"/>
        </w:numPr>
      </w:pPr>
      <w:r>
        <w:t xml:space="preserve">Completion of a post-secondary education (college or university) preferred</w:t>
      </w:r>
    </w:p>
    <w:p>
      <w:pPr>
        <w:pStyle w:val="Compact"/>
        <w:numPr>
          <w:numId w:val="1001"/>
          <w:ilvl w:val="0"/>
        </w:numPr>
      </w:pPr>
      <w:r>
        <w:t xml:space="preserve">Monitoring and interpreting market signals (CDS, news events, rating agencies etc) with relevance towards rating sensitivities</w:t>
      </w:r>
    </w:p>
    <w:p>
      <w:pPr>
        <w:pStyle w:val="Heading2"/>
      </w:pPr>
      <w:bookmarkStart w:id="23" w:name="qualifications-for-credit-analyst-analyst"/>
      <w:r>
        <w:t xml:space="preserve">Qualifications for credit analyst, analyst</w:t>
      </w:r>
      <w:bookmarkEnd w:id="23"/>
    </w:p>
    <w:p>
      <w:pPr>
        <w:pStyle w:val="Compact"/>
        <w:numPr>
          <w:numId w:val="1002"/>
          <w:ilvl w:val="0"/>
        </w:numPr>
      </w:pPr>
      <w:r>
        <w:t xml:space="preserve">Low to moderate credit limit authorization required for credit adjudication</w:t>
      </w:r>
    </w:p>
    <w:p>
      <w:pPr>
        <w:pStyle w:val="Compact"/>
        <w:numPr>
          <w:numId w:val="1002"/>
          <w:ilvl w:val="0"/>
        </w:numPr>
      </w:pPr>
      <w:r>
        <w:t xml:space="preserve">Experience with cash flow modeling</w:t>
      </w:r>
    </w:p>
    <w:p>
      <w:pPr>
        <w:pStyle w:val="Compact"/>
        <w:numPr>
          <w:numId w:val="1002"/>
          <w:ilvl w:val="0"/>
        </w:numPr>
      </w:pPr>
      <w:r>
        <w:t xml:space="preserve">Credit and / or Lending experience with at least 3 years relevant experience working in a Credit Risk/Lending Environment</w:t>
      </w:r>
    </w:p>
    <w:p>
      <w:pPr>
        <w:pStyle w:val="Compact"/>
        <w:numPr>
          <w:numId w:val="1002"/>
          <w:ilvl w:val="0"/>
        </w:numPr>
      </w:pPr>
      <w:r>
        <w:t xml:space="preserve">3-5 years minimum of credit analysis experience</w:t>
      </w:r>
    </w:p>
    <w:p>
      <w:pPr>
        <w:pStyle w:val="Compact"/>
        <w:numPr>
          <w:numId w:val="1002"/>
          <w:ilvl w:val="0"/>
        </w:numPr>
      </w:pPr>
      <w:r>
        <w:t xml:space="preserve">Ability to work through issues and help come to resolutions</w:t>
      </w:r>
    </w:p>
    <w:p>
      <w:pPr>
        <w:pStyle w:val="Compact"/>
        <w:numPr>
          <w:numId w:val="1002"/>
          <w:ilvl w:val="0"/>
        </w:numPr>
      </w:pPr>
      <w:r>
        <w:t xml:space="preserve">Good communication skills to be able to interact daily with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analys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analys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2021-10-28T13:14:30Z</dcterms:created>
  <dcterms:modified xsi:type="dcterms:W3CDTF">2021-10-28T13:14:30Z</dcterms:modified>
</cp:coreProperties>
</file>