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https://www.velvetjobs.com/job-descriptions/creative-strategist</w:t>
        </w:r>
      </w:hyperlink>
    </w:p>
    <w:p>
      <w:pPr>
        <w:pStyle w:val="Heading1"/>
      </w:pPr>
      <w:bookmarkStart w:id="21" w:name="example-of-creative-strategist-job-description"/>
      <w:r>
        <w:t xml:space="preserve">Example of Creative Strategist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creative strategist. To join our growing team, please review the list of responsibilities and qualifications.</w:t>
      </w:r>
    </w:p>
    <w:p>
      <w:pPr>
        <w:pStyle w:val="Heading2"/>
      </w:pPr>
      <w:bookmarkStart w:id="22" w:name="responsibilities-for-creative-strategist"/>
      <w:r>
        <w:t xml:space="preserve">Responsibilities for creative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liaison between internal teams and external creative and media buying agencies, facilitating the creation of assets and the execution of digital advertising, content marketing and other marketing strategies</w:t>
      </w:r>
    </w:p>
    <w:p>
      <w:pPr>
        <w:pStyle w:val="Compact"/>
        <w:numPr>
          <w:numId w:val="1001"/>
          <w:ilvl w:val="0"/>
        </w:numPr>
      </w:pPr>
      <w:r>
        <w:t xml:space="preserve">Help identify and develop opportunities and partnerships in key Quartz markets and industries (B2B, Technology, Entertainment, Finance, Luxury, Auto)</w:t>
      </w:r>
    </w:p>
    <w:p>
      <w:pPr>
        <w:pStyle w:val="Compact"/>
        <w:numPr>
          <w:numId w:val="1001"/>
          <w:ilvl w:val="0"/>
        </w:numPr>
      </w:pPr>
      <w:r>
        <w:t xml:space="preserve">Work and collaborate with a multidisciplinary team of creative strategists, designers, content specialists and developers</w:t>
      </w:r>
    </w:p>
    <w:p>
      <w:pPr>
        <w:pStyle w:val="Compact"/>
        <w:numPr>
          <w:numId w:val="1001"/>
          <w:ilvl w:val="0"/>
        </w:numPr>
      </w:pPr>
      <w:r>
        <w:t xml:space="preserve">Establish strong relationships with clients through a compelling presentation manner and confidence and conviction in your ideas</w:t>
      </w:r>
    </w:p>
    <w:p>
      <w:pPr>
        <w:pStyle w:val="Compact"/>
        <w:numPr>
          <w:numId w:val="1001"/>
          <w:ilvl w:val="0"/>
        </w:numPr>
      </w:pPr>
      <w:r>
        <w:t xml:space="preserve">Tap into and lead brainstorm sessions with the talent across Quartz Creative</w:t>
      </w:r>
    </w:p>
    <w:p>
      <w:pPr>
        <w:pStyle w:val="Compact"/>
        <w:numPr>
          <w:numId w:val="1001"/>
          <w:ilvl w:val="0"/>
        </w:numPr>
      </w:pPr>
      <w:r>
        <w:t xml:space="preserve">Own the development of strategic narratives and presentations that help us articulate opportunities and ideas</w:t>
      </w:r>
    </w:p>
    <w:p>
      <w:pPr>
        <w:pStyle w:val="Compact"/>
        <w:numPr>
          <w:numId w:val="1001"/>
          <w:ilvl w:val="0"/>
        </w:numPr>
      </w:pPr>
      <w:r>
        <w:t xml:space="preserve">Help inform Quartz Creative thinking to reach the wider advertising, media and creative community</w:t>
      </w:r>
    </w:p>
    <w:p>
      <w:pPr>
        <w:pStyle w:val="Compact"/>
        <w:numPr>
          <w:numId w:val="1001"/>
          <w:ilvl w:val="0"/>
        </w:numPr>
      </w:pPr>
      <w:r>
        <w:t xml:space="preserve">Work with the Acquisitions, Content Strategy and BD teams to respond to briefs with bespoke content solutions</w:t>
      </w:r>
    </w:p>
    <w:p>
      <w:pPr>
        <w:pStyle w:val="Compact"/>
        <w:numPr>
          <w:numId w:val="1001"/>
          <w:ilvl w:val="0"/>
        </w:numPr>
      </w:pPr>
      <w:r>
        <w:t xml:space="preserve">This role works within the Brand and Creative Strategy group, a team of five total</w:t>
      </w:r>
    </w:p>
    <w:p>
      <w:pPr>
        <w:pStyle w:val="Compact"/>
        <w:numPr>
          <w:numId w:val="1001"/>
          <w:ilvl w:val="0"/>
        </w:numPr>
      </w:pPr>
      <w:r>
        <w:t xml:space="preserve">The role will contribute to the systems and processes within the team to ensure the best possible solutions are being developed for clients through the front-line sales team</w:t>
      </w:r>
    </w:p>
    <w:p>
      <w:pPr>
        <w:pStyle w:val="Heading2"/>
      </w:pPr>
      <w:bookmarkStart w:id="23" w:name="qualifications-for-creative-strategist"/>
      <w:r>
        <w:t xml:space="preserve">Qualifications for creative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qualitative and quantitative research always able to pull out key insights that can inspire creative teams</w:t>
      </w:r>
    </w:p>
    <w:p>
      <w:pPr>
        <w:pStyle w:val="Compact"/>
        <w:numPr>
          <w:numId w:val="1002"/>
          <w:ilvl w:val="0"/>
        </w:numPr>
      </w:pPr>
      <w:r>
        <w:t xml:space="preserve">A natural storyteller who can help people see old problems in new ways</w:t>
      </w:r>
    </w:p>
    <w:p>
      <w:pPr>
        <w:pStyle w:val="Compact"/>
        <w:numPr>
          <w:numId w:val="1002"/>
          <w:ilvl w:val="0"/>
        </w:numPr>
      </w:pPr>
      <w:r>
        <w:t xml:space="preserve">Proven experience in online media creative solutions (5 years minimum) or similar in creative / media agency</w:t>
      </w:r>
    </w:p>
    <w:p>
      <w:pPr>
        <w:pStyle w:val="Compact"/>
        <w:numPr>
          <w:numId w:val="1002"/>
          <w:ilvl w:val="0"/>
        </w:numPr>
      </w:pPr>
      <w:r>
        <w:t xml:space="preserve">Highly developed communication, leadership &amp; analytical skills coupled with a broad understanding of the media industry</w:t>
      </w:r>
    </w:p>
    <w:p>
      <w:pPr>
        <w:pStyle w:val="Compact"/>
        <w:numPr>
          <w:numId w:val="1002"/>
          <w:ilvl w:val="0"/>
        </w:numPr>
      </w:pPr>
      <w:r>
        <w:t xml:space="preserve">Presentation &amp; communication skills and ability to clearly articulate, focus and communicate a Big Idea” sell</w:t>
      </w:r>
    </w:p>
    <w:p>
      <w:pPr>
        <w:pStyle w:val="Compact"/>
        <w:numPr>
          <w:numId w:val="1002"/>
          <w:ilvl w:val="0"/>
        </w:numPr>
      </w:pPr>
      <w:r>
        <w:t xml:space="preserve">Previous experience as a Social Media Manager, Content Strategist, or Content Producer at a digital media house or social agency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2021-10-28T13:10:14Z</dcterms:created>
  <dcterms:modified xsi:type="dcterms:W3CDTF">2021-10-28T13:10:14Z</dcterms:modified>
</cp:coreProperties>
</file>