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https://www.velvetjobs.com/job-descriptions/cpa</w:t>
        </w:r>
      </w:hyperlink>
    </w:p>
    <w:p>
      <w:pPr>
        <w:pStyle w:val="Heading1"/>
      </w:pPr>
      <w:bookmarkStart w:id="21" w:name="example-of-cpa-job-description"/>
      <w:r>
        <w:t xml:space="preserve">Example of CPA Job Description</w:t>
      </w:r>
      <w:bookmarkEnd w:id="21"/>
    </w:p>
    <w:p>
      <w:pPr>
        <w:pStyle w:val="Compact"/>
      </w:pPr>
      <w:r>
        <w:t xml:space="preserve">Our innovative and growing company is hiring for a CPA.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pa"/>
      <w:r>
        <w:t xml:space="preserve">Responsibilities for CPA</w:t>
      </w:r>
      <w:bookmarkEnd w:id="22"/>
    </w:p>
    <w:p>
      <w:pPr>
        <w:pStyle w:val="Compact"/>
        <w:numPr>
          <w:numId w:val="1001"/>
          <w:ilvl w:val="0"/>
        </w:numPr>
      </w:pPr>
      <w:r>
        <w:t xml:space="preserve">Manages progression of quality deliverables on time, in scope and within budget and/or realization goal</w:t>
      </w:r>
    </w:p>
    <w:p>
      <w:pPr>
        <w:pStyle w:val="Compact"/>
        <w:numPr>
          <w:numId w:val="1001"/>
          <w:ilvl w:val="0"/>
        </w:numPr>
      </w:pPr>
      <w:r>
        <w:t xml:space="preserve">Conduct risk assessments of assigned audit areas</w:t>
      </w:r>
    </w:p>
    <w:p>
      <w:pPr>
        <w:pStyle w:val="Compact"/>
        <w:numPr>
          <w:numId w:val="1001"/>
          <w:ilvl w:val="0"/>
        </w:numPr>
      </w:pPr>
      <w:r>
        <w:t xml:space="preserve">Develop and/or update risk-based audit programs</w:t>
      </w:r>
    </w:p>
    <w:p>
      <w:pPr>
        <w:pStyle w:val="Compact"/>
        <w:numPr>
          <w:numId w:val="1001"/>
          <w:ilvl w:val="0"/>
        </w:numPr>
      </w:pPr>
      <w:r>
        <w:t xml:space="preserve">Determine scope of review in conjunction with an Internal Audit Manager</w:t>
      </w:r>
    </w:p>
    <w:p>
      <w:pPr>
        <w:pStyle w:val="Compact"/>
        <w:numPr>
          <w:numId w:val="1001"/>
          <w:ilvl w:val="0"/>
        </w:numPr>
      </w:pPr>
      <w:r>
        <w:t xml:space="preserve">Discuss fact-based audit findings with Business Unit Finance Personnel</w:t>
      </w:r>
    </w:p>
    <w:p>
      <w:pPr>
        <w:pStyle w:val="Compact"/>
        <w:numPr>
          <w:numId w:val="1001"/>
          <w:ilvl w:val="0"/>
        </w:numPr>
      </w:pPr>
      <w:r>
        <w:t xml:space="preserve">Draft audit reports that summarize audit objectives, procedures performed, audit findings, mutually agreed remediation plans and conclusions reached</w:t>
      </w:r>
    </w:p>
    <w:p>
      <w:pPr>
        <w:pStyle w:val="Compact"/>
        <w:numPr>
          <w:numId w:val="1001"/>
          <w:ilvl w:val="0"/>
        </w:numPr>
      </w:pPr>
      <w:r>
        <w:t xml:space="preserve">Participate in the preparation of SEC filings, debt and equity accounting, accurate financial records for monthly financial statements and participate in special projects and technical accounting research</w:t>
      </w:r>
    </w:p>
    <w:p>
      <w:pPr>
        <w:pStyle w:val="Compact"/>
        <w:numPr>
          <w:numId w:val="1001"/>
          <w:ilvl w:val="0"/>
        </w:numPr>
      </w:pPr>
      <w:r>
        <w:t xml:space="preserve">Assist in preparing documents to be filed with the SEC including consolidated financial statements, footnotes, MD&amp;A disclosures, Section 16 filings, 8-K filings and registration statements</w:t>
      </w:r>
    </w:p>
    <w:p>
      <w:pPr>
        <w:pStyle w:val="Compact"/>
        <w:numPr>
          <w:numId w:val="1001"/>
          <w:ilvl w:val="0"/>
        </w:numPr>
      </w:pPr>
      <w:r>
        <w:t xml:space="preserve">Assist in month-end close of Corporate entities including preparation of journal entries, account reconciliations and expense analysis summaries in addition to analysis of variances between actual and forecasted results</w:t>
      </w:r>
    </w:p>
    <w:p>
      <w:pPr>
        <w:pStyle w:val="Compact"/>
        <w:numPr>
          <w:numId w:val="1001"/>
          <w:ilvl w:val="0"/>
        </w:numPr>
      </w:pPr>
      <w:r>
        <w:t xml:space="preserve">Interact effectively with individuals in other departments and business units, including upper management</w:t>
      </w:r>
    </w:p>
    <w:p>
      <w:pPr>
        <w:pStyle w:val="Heading2"/>
      </w:pPr>
      <w:bookmarkStart w:id="23" w:name="qualifications-for-cpa"/>
      <w:r>
        <w:t xml:space="preserve">Qualifications for CPA</w:t>
      </w:r>
      <w:bookmarkEnd w:id="23"/>
    </w:p>
    <w:p>
      <w:pPr>
        <w:pStyle w:val="Compact"/>
        <w:numPr>
          <w:numId w:val="1002"/>
          <w:ilvl w:val="0"/>
        </w:numPr>
      </w:pPr>
      <w:r>
        <w:t xml:space="preserve">Minimum 5 + years in a Corporate Accounting, Public Accounting, combination or equivalent work experience</w:t>
      </w:r>
    </w:p>
    <w:p>
      <w:pPr>
        <w:pStyle w:val="Compact"/>
        <w:numPr>
          <w:numId w:val="1002"/>
          <w:ilvl w:val="0"/>
        </w:numPr>
      </w:pPr>
      <w:r>
        <w:t xml:space="preserve">Proficient in various Finance systems</w:t>
      </w:r>
    </w:p>
    <w:p>
      <w:pPr>
        <w:pStyle w:val="Compact"/>
        <w:numPr>
          <w:numId w:val="1002"/>
          <w:ilvl w:val="0"/>
        </w:numPr>
      </w:pPr>
      <w:r>
        <w:t xml:space="preserve">An ideal candidate will be a well-organized team player with excellent written and verbal communication skills</w:t>
      </w:r>
    </w:p>
    <w:p>
      <w:pPr>
        <w:pStyle w:val="Compact"/>
        <w:numPr>
          <w:numId w:val="1002"/>
          <w:ilvl w:val="0"/>
        </w:numPr>
      </w:pPr>
      <w:r>
        <w:t xml:space="preserve">Oracle and/or TM1 experience is a plus</w:t>
      </w:r>
    </w:p>
    <w:p>
      <w:pPr>
        <w:pStyle w:val="Compact"/>
        <w:numPr>
          <w:numId w:val="1002"/>
          <w:ilvl w:val="0"/>
        </w:numPr>
      </w:pPr>
      <w:r>
        <w:t xml:space="preserve">3 - 5 years of experience with taxes, public accounting experience a strong plus</w:t>
      </w:r>
    </w:p>
    <w:p>
      <w:pPr>
        <w:pStyle w:val="Compact"/>
        <w:numPr>
          <w:numId w:val="1002"/>
          <w:ilvl w:val="0"/>
        </w:numPr>
      </w:pPr>
      <w:r>
        <w:t xml:space="preserve">University degree (accounting/business economics/business accounting)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p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p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2021-10-28T18:36:17Z</dcterms:created>
  <dcterms:modified xsi:type="dcterms:W3CDTF">2021-10-28T18:36:17Z</dcterms:modified>
</cp:coreProperties>
</file>