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https://www.velvetjobs.com/job-descriptions/costing-manager</w:t>
        </w:r>
      </w:hyperlink>
    </w:p>
    <w:p>
      <w:pPr>
        <w:pStyle w:val="Heading1"/>
      </w:pPr>
      <w:bookmarkStart w:id="21" w:name="example-of-costing-manager-job-description"/>
      <w:r>
        <w:t xml:space="preserve">Example of Costing Manager Job Description</w:t>
      </w:r>
      <w:bookmarkEnd w:id="21"/>
    </w:p>
    <w:p>
      <w:pPr>
        <w:pStyle w:val="Compact"/>
      </w:pPr>
      <w:r>
        <w:t xml:space="preserve">Our company is looking for a costing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sting-manager"/>
      <w:r>
        <w:t xml:space="preserve">Responsibilities for costing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SOX certification on inventory accounts</w:t>
      </w:r>
    </w:p>
    <w:p>
      <w:pPr>
        <w:pStyle w:val="Compact"/>
        <w:numPr>
          <w:numId w:val="1001"/>
          <w:ilvl w:val="0"/>
        </w:numPr>
      </w:pPr>
      <w:r>
        <w:t xml:space="preserve">Ensure the team aligns closely with the Vegetables Master Data team to ensure the accuracy of our material master data</w:t>
      </w:r>
    </w:p>
    <w:p>
      <w:pPr>
        <w:pStyle w:val="Compact"/>
        <w:numPr>
          <w:numId w:val="1001"/>
          <w:ilvl w:val="0"/>
        </w:numPr>
      </w:pPr>
      <w:r>
        <w:t xml:space="preserve">Support of SEC and regional statutory reporting requirements as they relate to inventory accounts and product unit cost</w:t>
      </w:r>
    </w:p>
    <w:p>
      <w:pPr>
        <w:pStyle w:val="Compact"/>
        <w:numPr>
          <w:numId w:val="1001"/>
          <w:ilvl w:val="0"/>
        </w:numPr>
      </w:pPr>
      <w:r>
        <w:t xml:space="preserve">Provide leadership to a team of cost analysts, creating training and development opportunities</w:t>
      </w:r>
    </w:p>
    <w:p>
      <w:pPr>
        <w:pStyle w:val="Compact"/>
        <w:numPr>
          <w:numId w:val="1001"/>
          <w:ilvl w:val="0"/>
        </w:numPr>
      </w:pPr>
      <w:r>
        <w:t xml:space="preserve">Coordinate with tax and the commercial finance teams on setting and loading transfer prices</w:t>
      </w:r>
    </w:p>
    <w:p>
      <w:pPr>
        <w:pStyle w:val="Compact"/>
        <w:numPr>
          <w:numId w:val="1001"/>
          <w:ilvl w:val="0"/>
        </w:numPr>
      </w:pPr>
      <w:r>
        <w:t xml:space="preserve">Support the implementation of the Global Inventory &amp; Costing project</w:t>
      </w:r>
    </w:p>
    <w:p>
      <w:pPr>
        <w:pStyle w:val="Compact"/>
        <w:numPr>
          <w:numId w:val="1001"/>
          <w:ilvl w:val="0"/>
        </w:numPr>
      </w:pPr>
      <w:r>
        <w:t xml:space="preserve">This individual will be responsible for effective coordination with the regional supply chain finance teams to ensure proper sharing of information</w:t>
      </w:r>
    </w:p>
    <w:p>
      <w:pPr>
        <w:pStyle w:val="Compact"/>
        <w:numPr>
          <w:numId w:val="1001"/>
          <w:ilvl w:val="0"/>
        </w:numPr>
      </w:pPr>
      <w:r>
        <w:t xml:space="preserve">Bring financial perspective to costing data to bridge financial data</w:t>
      </w:r>
    </w:p>
    <w:p>
      <w:pPr>
        <w:pStyle w:val="Compact"/>
        <w:numPr>
          <w:numId w:val="1001"/>
          <w:ilvl w:val="0"/>
        </w:numPr>
      </w:pPr>
      <w:r>
        <w:t xml:space="preserve">Work alongside our suppliers to create, define and standardize the operations and style features commonly used in building our product range</w:t>
      </w:r>
    </w:p>
    <w:p>
      <w:pPr>
        <w:pStyle w:val="Compact"/>
        <w:numPr>
          <w:numId w:val="1001"/>
          <w:ilvl w:val="0"/>
        </w:numPr>
      </w:pPr>
      <w:r>
        <w:t xml:space="preserve">Utilizing GSD, specify recommended/expected methods/SMV’s used in performing these operations</w:t>
      </w:r>
    </w:p>
    <w:p>
      <w:pPr>
        <w:pStyle w:val="Heading2"/>
      </w:pPr>
      <w:bookmarkStart w:id="23" w:name="qualifications-for-costing-manager"/>
      <w:r>
        <w:t xml:space="preserve">Qualifications for costing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CICPA and other equivalent certification is plus</w:t>
      </w:r>
    </w:p>
    <w:p>
      <w:pPr>
        <w:pStyle w:val="Compact"/>
        <w:numPr>
          <w:numId w:val="1002"/>
          <w:ilvl w:val="0"/>
        </w:numPr>
      </w:pPr>
      <w:r>
        <w:t xml:space="preserve">Knowledge of footwear manufacturing industry preferred</w:t>
      </w:r>
    </w:p>
    <w:p>
      <w:pPr>
        <w:pStyle w:val="Compact"/>
        <w:numPr>
          <w:numId w:val="1002"/>
          <w:ilvl w:val="0"/>
        </w:numPr>
      </w:pPr>
      <w:r>
        <w:t xml:space="preserve">Issue Management - Maintains a cross-functional, cross-organizational project issues list, with appropriate prioritization based on the issue's level of importance</w:t>
      </w:r>
    </w:p>
    <w:p>
      <w:pPr>
        <w:pStyle w:val="Compact"/>
        <w:numPr>
          <w:numId w:val="1002"/>
          <w:ilvl w:val="0"/>
        </w:numPr>
      </w:pPr>
      <w:r>
        <w:t xml:space="preserve">Drives appropriate and timely resolution and approval of changes to the project plan</w:t>
      </w:r>
    </w:p>
    <w:p>
      <w:pPr>
        <w:pStyle w:val="Compact"/>
        <w:numPr>
          <w:numId w:val="1002"/>
          <w:ilvl w:val="0"/>
        </w:numPr>
      </w:pPr>
      <w:r>
        <w:t xml:space="preserve">Knowledge of GAAP, and a strong understanding of cost accounting</w:t>
      </w:r>
    </w:p>
    <w:p>
      <w:pPr>
        <w:pStyle w:val="Compact"/>
        <w:numPr>
          <w:numId w:val="1002"/>
          <w:ilvl w:val="0"/>
        </w:numPr>
      </w:pPr>
      <w:r>
        <w:t xml:space="preserve">Self motivated with strong results orientation and ability to manage through barriers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2021-10-28T13:33:55Z</dcterms:created>
  <dcterms:modified xsi:type="dcterms:W3CDTF">2021-10-28T13:33:55Z</dcterms:modified>
</cp:coreProperties>
</file>