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https://www.velvetjobs.com/job-descriptions/cost-management</w:t>
        </w:r>
      </w:hyperlink>
    </w:p>
    <w:p>
      <w:pPr>
        <w:pStyle w:val="Heading1"/>
      </w:pPr>
      <w:bookmarkStart w:id="21" w:name="example-of-cost-management-job-description"/>
      <w:r>
        <w:t xml:space="preserve">Example of Cost Management Job Description</w:t>
      </w:r>
      <w:bookmarkEnd w:id="21"/>
    </w:p>
    <w:p>
      <w:pPr>
        <w:pStyle w:val="Compact"/>
      </w:pPr>
      <w:r>
        <w:t xml:space="preserve">Our growing company is looking to fill the role of cost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management"/>
      <w:r>
        <w:t xml:space="preserve">Responsibilities for cost management</w:t>
      </w:r>
      <w:bookmarkEnd w:id="22"/>
    </w:p>
    <w:p>
      <w:pPr>
        <w:pStyle w:val="Compact"/>
        <w:numPr>
          <w:numId w:val="1001"/>
          <w:ilvl w:val="0"/>
        </w:numPr>
      </w:pPr>
      <w:r>
        <w:t xml:space="preserve">Review all policies &amp; procedures surrounding cost management &amp; monitoring, employee travel, meals &amp; entertainment, cell phones</w:t>
      </w:r>
    </w:p>
    <w:p>
      <w:pPr>
        <w:pStyle w:val="Compact"/>
        <w:numPr>
          <w:numId w:val="1001"/>
          <w:ilvl w:val="0"/>
        </w:numPr>
      </w:pPr>
      <w:r>
        <w:t xml:space="preserve">Enhance the existing procedure for expense related activities to ensure they provide appropriate control measures and are consistent with the Head Office policies</w:t>
      </w:r>
    </w:p>
    <w:p>
      <w:pPr>
        <w:pStyle w:val="Compact"/>
        <w:numPr>
          <w:numId w:val="1001"/>
          <w:ilvl w:val="0"/>
        </w:numPr>
      </w:pPr>
      <w:r>
        <w:t xml:space="preserve">Implement procedures for procurement process and responsibilities for accounts payable</w:t>
      </w:r>
    </w:p>
    <w:p>
      <w:pPr>
        <w:pStyle w:val="Compact"/>
        <w:numPr>
          <w:numId w:val="1001"/>
          <w:ilvl w:val="0"/>
        </w:numPr>
      </w:pPr>
      <w:r>
        <w:t xml:space="preserve">Create expense budgets for each department and track/investigate any variances between budget &amp; actual</w:t>
      </w:r>
    </w:p>
    <w:p>
      <w:pPr>
        <w:pStyle w:val="Compact"/>
        <w:numPr>
          <w:numId w:val="1001"/>
          <w:ilvl w:val="0"/>
        </w:numPr>
      </w:pPr>
      <w:r>
        <w:t xml:space="preserve">Monitor expense budget to actual for total NY office and work on cost control measures</w:t>
      </w:r>
    </w:p>
    <w:p>
      <w:pPr>
        <w:pStyle w:val="Compact"/>
        <w:numPr>
          <w:numId w:val="1001"/>
          <w:ilvl w:val="0"/>
        </w:numPr>
      </w:pPr>
      <w:r>
        <w:t xml:space="preserve">Quickly learn the systems used for expenses in order to effectively create reports to monitor expenses and reconcile expense systems to the general ledger</w:t>
      </w:r>
    </w:p>
    <w:p>
      <w:pPr>
        <w:pStyle w:val="Compact"/>
        <w:numPr>
          <w:numId w:val="1001"/>
          <w:ilvl w:val="0"/>
        </w:numPr>
      </w:pPr>
      <w:r>
        <w:t xml:space="preserve">Create presentations in PowerPoint to share relevant expense monitoring information with the CFO and Senior Management</w:t>
      </w:r>
    </w:p>
    <w:p>
      <w:pPr>
        <w:pStyle w:val="Compact"/>
        <w:numPr>
          <w:numId w:val="1001"/>
          <w:ilvl w:val="0"/>
        </w:numPr>
      </w:pPr>
      <w:r>
        <w:t xml:space="preserve">Ensure procedures for procurement are being followed and liaise with Procurement team to resolve issues in employee procurement requests</w:t>
      </w:r>
    </w:p>
    <w:p>
      <w:pPr>
        <w:pStyle w:val="Compact"/>
        <w:numPr>
          <w:numId w:val="1001"/>
          <w:ilvl w:val="0"/>
        </w:numPr>
      </w:pPr>
      <w:r>
        <w:t xml:space="preserve">Monitor key performance indicators for Procurement Department</w:t>
      </w:r>
    </w:p>
    <w:p>
      <w:pPr>
        <w:pStyle w:val="Compact"/>
        <w:numPr>
          <w:numId w:val="1001"/>
          <w:ilvl w:val="0"/>
        </w:numPr>
      </w:pPr>
      <w:r>
        <w:t xml:space="preserve">Review existing vendor agreements and identify any areas for negotiating a cost reduction</w:t>
      </w:r>
    </w:p>
    <w:p>
      <w:pPr>
        <w:pStyle w:val="Heading2"/>
      </w:pPr>
      <w:bookmarkStart w:id="23" w:name="qualifications-for-cost-management"/>
      <w:r>
        <w:t xml:space="preserve">Qualifications for cost management</w:t>
      </w:r>
      <w:bookmarkEnd w:id="23"/>
    </w:p>
    <w:p>
      <w:pPr>
        <w:pStyle w:val="Compact"/>
        <w:numPr>
          <w:numId w:val="1002"/>
          <w:ilvl w:val="0"/>
        </w:numPr>
      </w:pPr>
      <w:r>
        <w:t xml:space="preserve">High School diploma (college degree preferred but not required) plus 2 or more years of related work experience</w:t>
      </w:r>
    </w:p>
    <w:p>
      <w:pPr>
        <w:pStyle w:val="Compact"/>
        <w:numPr>
          <w:numId w:val="1002"/>
          <w:ilvl w:val="0"/>
        </w:numPr>
      </w:pPr>
      <w:r>
        <w:t xml:space="preserve">With at least 2 years of related working experience, preferably someone who is either familiar with management reporting or working on finance project</w:t>
      </w:r>
    </w:p>
    <w:p>
      <w:pPr>
        <w:pStyle w:val="Compact"/>
        <w:numPr>
          <w:numId w:val="1002"/>
          <w:ilvl w:val="0"/>
        </w:numPr>
      </w:pPr>
      <w:r>
        <w:t xml:space="preserve">Strong Corporate understanding</w:t>
      </w:r>
    </w:p>
    <w:p>
      <w:pPr>
        <w:pStyle w:val="Compact"/>
        <w:numPr>
          <w:numId w:val="1002"/>
          <w:ilvl w:val="0"/>
        </w:numPr>
      </w:pPr>
      <w:r>
        <w:t xml:space="preserve">Substantial financial management experience in broad managerial roles</w:t>
      </w:r>
    </w:p>
    <w:p>
      <w:pPr>
        <w:pStyle w:val="Compact"/>
        <w:numPr>
          <w:numId w:val="1002"/>
          <w:ilvl w:val="0"/>
        </w:numPr>
      </w:pPr>
      <w:r>
        <w:t xml:space="preserve">Driving strategic cost reduction initiatives in, but not limited to, software, professional services, outsourcing services, contractor serves, non-income taxes and other non-compensation related expense areas</w:t>
      </w:r>
    </w:p>
    <w:p>
      <w:pPr>
        <w:pStyle w:val="Compact"/>
        <w:numPr>
          <w:numId w:val="1002"/>
          <w:ilvl w:val="0"/>
        </w:numPr>
      </w:pPr>
      <w:r>
        <w:t xml:space="preserve">Partnering with the Sourcing and Vendor Management to successfully drive a portfolio of projects aimed at optimizing our spend with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2021-10-28T13:25:14Z</dcterms:created>
  <dcterms:modified xsi:type="dcterms:W3CDTF">2021-10-28T13:25:14Z</dcterms:modified>
</cp:coreProperties>
</file>