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https://www.velvetjobs.com/job-descriptions/cost-control-analyst</w:t>
        </w:r>
      </w:hyperlink>
    </w:p>
    <w:p>
      <w:pPr>
        <w:pStyle w:val="Heading1"/>
      </w:pPr>
      <w:bookmarkStart w:id="21" w:name="example-of-cost-control-analyst-job-description"/>
      <w:r>
        <w:t xml:space="preserve">Example of Cost Control Analyst Job Description</w:t>
      </w:r>
      <w:bookmarkEnd w:id="21"/>
    </w:p>
    <w:p>
      <w:pPr>
        <w:pStyle w:val="Compact"/>
      </w:pPr>
      <w:r>
        <w:t xml:space="preserve">Our company is growing rapidly and is searching for experienced candidates for the position of cost control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control-analyst"/>
      <w:r>
        <w:t xml:space="preserve">Responsibilities for cost control analyst</w:t>
      </w:r>
      <w:bookmarkEnd w:id="22"/>
    </w:p>
    <w:p>
      <w:pPr>
        <w:pStyle w:val="Compact"/>
        <w:numPr>
          <w:numId w:val="1001"/>
          <w:ilvl w:val="0"/>
        </w:numPr>
      </w:pPr>
      <w:r>
        <w:t xml:space="preserve">Responsible for briefing management on the status of their programs</w:t>
      </w:r>
    </w:p>
    <w:p>
      <w:pPr>
        <w:pStyle w:val="Compact"/>
        <w:numPr>
          <w:numId w:val="1001"/>
          <w:ilvl w:val="0"/>
        </w:numPr>
      </w:pPr>
      <w:r>
        <w:t xml:space="preserve">Maintain program budgets and budget change logs, including issuance of work authorization</w:t>
      </w:r>
    </w:p>
    <w:p>
      <w:pPr>
        <w:pStyle w:val="Compact"/>
        <w:numPr>
          <w:numId w:val="1001"/>
          <w:ilvl w:val="0"/>
        </w:numPr>
      </w:pPr>
      <w:r>
        <w:t xml:space="preserve">Prepares appropriate reports, charts and graphs for management use and review</w:t>
      </w:r>
    </w:p>
    <w:p>
      <w:pPr>
        <w:pStyle w:val="Compact"/>
        <w:numPr>
          <w:numId w:val="1001"/>
          <w:ilvl w:val="0"/>
        </w:numPr>
      </w:pPr>
      <w:r>
        <w:t xml:space="preserve">Certified Professional Estimator (CPE) will be an asset</w:t>
      </w:r>
    </w:p>
    <w:p>
      <w:pPr>
        <w:pStyle w:val="Compact"/>
        <w:numPr>
          <w:numId w:val="1001"/>
          <w:ilvl w:val="0"/>
        </w:numPr>
      </w:pPr>
      <w:r>
        <w:t xml:space="preserve">Bachelor's Degree in Accounting, Finance or Business with a minimum of six (6) years of applicable experience in finance, accounting or program control</w:t>
      </w:r>
    </w:p>
    <w:p>
      <w:pPr>
        <w:pStyle w:val="Compact"/>
        <w:numPr>
          <w:numId w:val="1001"/>
          <w:ilvl w:val="0"/>
        </w:numPr>
      </w:pPr>
      <w:r>
        <w:t xml:space="preserve">Must possess an advanced understanding of Cost Accounting Standards (CAS)</w:t>
      </w:r>
    </w:p>
    <w:p>
      <w:pPr>
        <w:pStyle w:val="Heading2"/>
      </w:pPr>
      <w:bookmarkStart w:id="23" w:name="qualifications-for-cost-control-analyst"/>
      <w:r>
        <w:t xml:space="preserve">Qualifications for cost control analyst</w:t>
      </w:r>
      <w:bookmarkEnd w:id="23"/>
    </w:p>
    <w:p>
      <w:pPr>
        <w:pStyle w:val="Compact"/>
        <w:numPr>
          <w:numId w:val="1002"/>
          <w:ilvl w:val="0"/>
        </w:numPr>
      </w:pPr>
      <w:r>
        <w:t xml:space="preserve">Proven experience as estimator or similar position</w:t>
      </w:r>
    </w:p>
    <w:p>
      <w:pPr>
        <w:pStyle w:val="Compact"/>
        <w:numPr>
          <w:numId w:val="1002"/>
          <w:ilvl w:val="0"/>
        </w:numPr>
      </w:pPr>
      <w:r>
        <w:t xml:space="preserve">Familiarity with financial and project management principles</w:t>
      </w:r>
    </w:p>
    <w:p>
      <w:pPr>
        <w:pStyle w:val="Compact"/>
        <w:numPr>
          <w:numId w:val="1002"/>
          <w:ilvl w:val="0"/>
        </w:numPr>
      </w:pPr>
      <w:r>
        <w:t xml:space="preserve">In depth knowledge of research and data analysis methods and estimation formulas</w:t>
      </w:r>
    </w:p>
    <w:p>
      <w:pPr>
        <w:pStyle w:val="Compact"/>
        <w:numPr>
          <w:numId w:val="1002"/>
          <w:ilvl w:val="0"/>
        </w:numPr>
      </w:pPr>
      <w:r>
        <w:t xml:space="preserve">Exquisite math and IT ability with an analytical mindset</w:t>
      </w:r>
    </w:p>
    <w:p>
      <w:pPr>
        <w:pStyle w:val="Compact"/>
        <w:numPr>
          <w:numId w:val="1002"/>
          <w:ilvl w:val="0"/>
        </w:numPr>
      </w:pPr>
      <w:r>
        <w:t xml:space="preserve">Proficient in relevant software (Timberline, HCSS HeavyBid)</w:t>
      </w:r>
    </w:p>
    <w:p>
      <w:pPr>
        <w:pStyle w:val="Compact"/>
        <w:numPr>
          <w:numId w:val="1002"/>
          <w:ilvl w:val="0"/>
        </w:numPr>
      </w:pPr>
      <w:r>
        <w:t xml:space="preserve">Thoroughness and reliability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