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https://www.velvetjobs.com/job-descriptions/cost-accounting-manager</w:t>
        </w:r>
      </w:hyperlink>
    </w:p>
    <w:p>
      <w:pPr>
        <w:pStyle w:val="Heading1"/>
      </w:pPr>
      <w:bookmarkStart w:id="21" w:name="example-of-cost-accounting-manager-job-description"/>
      <w:r>
        <w:t xml:space="preserve">Example of Cost Accounting Manager Job Description</w:t>
      </w:r>
      <w:bookmarkEnd w:id="21"/>
    </w:p>
    <w:p>
      <w:pPr>
        <w:pStyle w:val="Compact"/>
      </w:pPr>
      <w:r>
        <w:t xml:space="preserve">Our innovative and growing company is hiring for a cost accounting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st-accounting-manager"/>
      <w:r>
        <w:t xml:space="preserve">Responsibilities for cost accounting manager</w:t>
      </w:r>
      <w:bookmarkEnd w:id="22"/>
    </w:p>
    <w:p>
      <w:pPr>
        <w:pStyle w:val="Compact"/>
        <w:numPr>
          <w:numId w:val="1001"/>
          <w:ilvl w:val="0"/>
        </w:numPr>
      </w:pPr>
      <w:r>
        <w:t xml:space="preserve">Lead SAP implementation for FICO</w:t>
      </w:r>
    </w:p>
    <w:p>
      <w:pPr>
        <w:pStyle w:val="Compact"/>
        <w:numPr>
          <w:numId w:val="1001"/>
          <w:ilvl w:val="0"/>
        </w:numPr>
      </w:pPr>
      <w:r>
        <w:t xml:space="preserve">Oversee cycle count program</w:t>
      </w:r>
    </w:p>
    <w:p>
      <w:pPr>
        <w:pStyle w:val="Compact"/>
        <w:numPr>
          <w:numId w:val="1001"/>
          <w:ilvl w:val="0"/>
        </w:numPr>
      </w:pPr>
      <w:r>
        <w:t xml:space="preserve">Process month-end journals and prepare related month-end reconciliations</w:t>
      </w:r>
    </w:p>
    <w:p>
      <w:pPr>
        <w:pStyle w:val="Compact"/>
        <w:numPr>
          <w:numId w:val="1001"/>
          <w:ilvl w:val="0"/>
        </w:numPr>
      </w:pPr>
      <w:r>
        <w:t xml:space="preserve">Ensure SOX compliance and support both internal and external audits</w:t>
      </w:r>
    </w:p>
    <w:p>
      <w:pPr>
        <w:pStyle w:val="Compact"/>
        <w:numPr>
          <w:numId w:val="1001"/>
          <w:ilvl w:val="0"/>
        </w:numPr>
      </w:pPr>
      <w:r>
        <w:t xml:space="preserve">To elaborate prepare, and submit to the main operational and administrative employees the daily report plant of efficiency, effectiveness, productivity, hours standards, overhead and production support cost, scrap, generated in the plant(s)</w:t>
      </w:r>
    </w:p>
    <w:p>
      <w:pPr>
        <w:pStyle w:val="Compact"/>
        <w:numPr>
          <w:numId w:val="1001"/>
          <w:ilvl w:val="0"/>
        </w:numPr>
      </w:pPr>
      <w:r>
        <w:t xml:space="preserve">Provides guidelines for standard cost approaches used in business decisions</w:t>
      </w:r>
    </w:p>
    <w:p>
      <w:pPr>
        <w:pStyle w:val="Compact"/>
        <w:numPr>
          <w:numId w:val="1001"/>
          <w:ilvl w:val="0"/>
        </w:numPr>
      </w:pPr>
      <w:r>
        <w:t xml:space="preserve">Calculates and sets up annual standard costs, ensures updates for new products and monthly variance analysis</w:t>
      </w:r>
    </w:p>
    <w:p>
      <w:pPr>
        <w:pStyle w:val="Compact"/>
        <w:numPr>
          <w:numId w:val="1001"/>
          <w:ilvl w:val="0"/>
        </w:numPr>
      </w:pPr>
      <w:r>
        <w:t xml:space="preserve">Drives internal reviews with BUs for Product equipment Margin reviews, Cost accounting, Cost accrual, Variances, Inventory levels</w:t>
      </w:r>
    </w:p>
    <w:p>
      <w:pPr>
        <w:pStyle w:val="Compact"/>
        <w:numPr>
          <w:numId w:val="1001"/>
          <w:ilvl w:val="0"/>
        </w:numPr>
      </w:pPr>
      <w:r>
        <w:t xml:space="preserve">Determine and implement cost accounting procedures</w:t>
      </w:r>
    </w:p>
    <w:p>
      <w:pPr>
        <w:pStyle w:val="Compact"/>
        <w:numPr>
          <w:numId w:val="1001"/>
          <w:ilvl w:val="0"/>
        </w:numPr>
      </w:pPr>
      <w:r>
        <w:t xml:space="preserve">Monthly analysis and management reporting to track meat and ingredient costs</w:t>
      </w:r>
    </w:p>
    <w:p>
      <w:pPr>
        <w:pStyle w:val="Heading2"/>
      </w:pPr>
      <w:bookmarkStart w:id="23" w:name="qualifications-for-cost-accounting-manager"/>
      <w:r>
        <w:t xml:space="preserve">Qualifications for cost accounting manager</w:t>
      </w:r>
      <w:bookmarkEnd w:id="23"/>
    </w:p>
    <w:p>
      <w:pPr>
        <w:pStyle w:val="Compact"/>
        <w:numPr>
          <w:numId w:val="1002"/>
          <w:ilvl w:val="0"/>
        </w:numPr>
      </w:pPr>
      <w:r>
        <w:t xml:space="preserve">Minimum 8-10 years of progressive accounting experience in manufacturing environment (preferably biologics or medical device), with an emphasis on cost accounting, variance analysis and financial reporting</w:t>
      </w:r>
    </w:p>
    <w:p>
      <w:pPr>
        <w:pStyle w:val="Compact"/>
        <w:numPr>
          <w:numId w:val="1002"/>
          <w:ilvl w:val="0"/>
        </w:numPr>
      </w:pPr>
      <w:r>
        <w:t xml:space="preserve">Experience with accounting for capital projects required (preferably including Site construction)</w:t>
      </w:r>
    </w:p>
    <w:p>
      <w:pPr>
        <w:pStyle w:val="Compact"/>
        <w:numPr>
          <w:numId w:val="1002"/>
          <w:ilvl w:val="0"/>
        </w:numPr>
      </w:pPr>
      <w:r>
        <w:t xml:space="preserve">Strong systems and reporting background</w:t>
      </w:r>
    </w:p>
    <w:p>
      <w:pPr>
        <w:pStyle w:val="Compact"/>
        <w:numPr>
          <w:numId w:val="1002"/>
          <w:ilvl w:val="0"/>
        </w:numPr>
      </w:pPr>
      <w:r>
        <w:t xml:space="preserve">Attention to detail – ability to thoroughly analyse data and identify trends and key data points to improve our business</w:t>
      </w:r>
    </w:p>
    <w:p>
      <w:pPr>
        <w:pStyle w:val="Compact"/>
        <w:numPr>
          <w:numId w:val="1002"/>
          <w:ilvl w:val="0"/>
        </w:numPr>
      </w:pPr>
      <w:r>
        <w:t xml:space="preserve">Strong sense of collaboration and service orientation to contribute to business needs and develop trust with management and peers</w:t>
      </w:r>
    </w:p>
    <w:p>
      <w:pPr>
        <w:pStyle w:val="Compact"/>
        <w:numPr>
          <w:numId w:val="1002"/>
          <w:ilvl w:val="0"/>
        </w:numPr>
      </w:pPr>
      <w:r>
        <w:t xml:space="preserve">Strong interpersonal skills and an effective cross-functional communicator possessing ability to manage up and manage down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st-accoun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st-accoun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2021-10-28T13:34:40Z</dcterms:created>
  <dcterms:modified xsi:type="dcterms:W3CDTF">2021-10-28T13:34:40Z</dcterms:modified>
</cp:coreProperties>
</file>