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https://www.velvetjobs.com/job-descriptions/cosmetology-instructor</w:t>
        </w:r>
      </w:hyperlink>
    </w:p>
    <w:p>
      <w:pPr>
        <w:pStyle w:val="Heading1"/>
      </w:pPr>
      <w:bookmarkStart w:id="21" w:name="example-of-cosmetology-instructor-job-description"/>
      <w:r>
        <w:t xml:space="preserve">Example of Cosmetology Instructor Job Description</w:t>
      </w:r>
      <w:bookmarkEnd w:id="21"/>
    </w:p>
    <w:p>
      <w:pPr>
        <w:pStyle w:val="Compact"/>
      </w:pPr>
      <w:r>
        <w:t xml:space="preserve">Our company is growing rapidly and is looking for a cosmetology instructor. To join our growing team, please review the list of responsibilities and qualifications.</w:t>
      </w:r>
    </w:p>
    <w:p>
      <w:pPr>
        <w:pStyle w:val="Heading2"/>
      </w:pPr>
      <w:bookmarkStart w:id="22" w:name="responsibilities-for-cosmetology-instructor"/>
      <w:r>
        <w:t xml:space="preserve">Responsibilities for cosmetology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develop and lesson plans in related content</w:t>
      </w:r>
    </w:p>
    <w:p>
      <w:pPr>
        <w:pStyle w:val="Compact"/>
        <w:numPr>
          <w:numId w:val="1001"/>
          <w:ilvl w:val="0"/>
        </w:numPr>
      </w:pPr>
      <w:r>
        <w:t xml:space="preserve">Excellent interpersonal skills in order to work effectively with a wide variety of people at various levels</w:t>
      </w:r>
    </w:p>
    <w:p>
      <w:pPr>
        <w:pStyle w:val="Compact"/>
        <w:numPr>
          <w:numId w:val="1001"/>
          <w:ilvl w:val="0"/>
        </w:numPr>
      </w:pPr>
      <w:r>
        <w:t xml:space="preserve">Associates or Bachelor’s degree in Cosmetology and at least 3 years of non-teaching work experience in the field</w:t>
      </w:r>
    </w:p>
    <w:p>
      <w:pPr>
        <w:pStyle w:val="Compact"/>
        <w:numPr>
          <w:numId w:val="1001"/>
          <w:ilvl w:val="0"/>
        </w:numPr>
      </w:pPr>
      <w:r>
        <w:t xml:space="preserve">A current Texas Cosmetology Operator Instructor’s License</w:t>
      </w:r>
    </w:p>
    <w:p>
      <w:pPr>
        <w:pStyle w:val="Compact"/>
        <w:numPr>
          <w:numId w:val="1001"/>
          <w:ilvl w:val="0"/>
        </w:numPr>
      </w:pPr>
      <w:r>
        <w:t xml:space="preserve">At least 5 years of demonstrated success in the related field</w:t>
      </w:r>
    </w:p>
    <w:p>
      <w:pPr>
        <w:pStyle w:val="Compact"/>
        <w:numPr>
          <w:numId w:val="1001"/>
          <w:ilvl w:val="0"/>
        </w:numPr>
      </w:pPr>
      <w:r>
        <w:t xml:space="preserve">Meet requirements for New York State Teacher Certification</w:t>
      </w:r>
    </w:p>
    <w:p>
      <w:pPr>
        <w:pStyle w:val="Heading2"/>
      </w:pPr>
      <w:bookmarkStart w:id="23" w:name="qualifications-for-cosmetology-instructor"/>
      <w:r>
        <w:t xml:space="preserve">Qualifications for cosmetology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8 years of full-time experience in the field or have a baccalaureate degree and three years of recent, full-time, continuous work experience in cosmetology or cosmetology training</w:t>
      </w:r>
    </w:p>
    <w:p>
      <w:pPr>
        <w:pStyle w:val="Compact"/>
        <w:numPr>
          <w:numId w:val="1002"/>
          <w:ilvl w:val="0"/>
        </w:numPr>
      </w:pPr>
      <w:r>
        <w:t xml:space="preserve">Must possess a current Idaho Cosmetologist Instructor License</w:t>
      </w:r>
    </w:p>
    <w:p>
      <w:pPr>
        <w:pStyle w:val="Compact"/>
        <w:numPr>
          <w:numId w:val="1002"/>
          <w:ilvl w:val="0"/>
        </w:numPr>
      </w:pPr>
      <w:r>
        <w:t xml:space="preserve">Recent hair cutting and styling skills and be current in hair fashion trends and products nail technology skills</w:t>
      </w:r>
    </w:p>
    <w:p>
      <w:pPr>
        <w:pStyle w:val="Compact"/>
        <w:numPr>
          <w:numId w:val="1002"/>
          <w:ilvl w:val="0"/>
        </w:numPr>
      </w:pPr>
      <w:r>
        <w:t xml:space="preserve">Show evidence of dependability, good human relationship skills, and ability to work harmoniously with others</w:t>
      </w:r>
    </w:p>
    <w:p>
      <w:pPr>
        <w:pStyle w:val="Compact"/>
        <w:numPr>
          <w:numId w:val="1002"/>
          <w:ilvl w:val="0"/>
        </w:numPr>
      </w:pPr>
      <w:r>
        <w:t xml:space="preserve">Possess initiative, positive attitude and motivation for teaching</w:t>
      </w:r>
    </w:p>
    <w:p>
      <w:pPr>
        <w:pStyle w:val="Compact"/>
        <w:numPr>
          <w:numId w:val="1002"/>
          <w:ilvl w:val="0"/>
        </w:numPr>
      </w:pPr>
      <w:r>
        <w:t xml:space="preserve">Excellent speaking skills and good writing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2021-10-28T13:28:54Z</dcterms:created>
  <dcterms:modified xsi:type="dcterms:W3CDTF">2021-10-28T13:28:54Z</dcterms:modified>
</cp:coreProperties>
</file>