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https://www.velvetjobs.com/job-descriptions/cosmetology-instructor</w:t>
        </w:r>
      </w:hyperlink>
    </w:p>
    <w:p>
      <w:pPr>
        <w:pStyle w:val="Heading1"/>
      </w:pPr>
      <w:bookmarkStart w:id="21" w:name="example-of-cosmetology-instructor-job-description"/>
      <w:r>
        <w:t xml:space="preserve">Example of Cosmetology Instructor Job Description</w:t>
      </w:r>
      <w:bookmarkEnd w:id="21"/>
    </w:p>
    <w:p>
      <w:pPr>
        <w:pStyle w:val="Compact"/>
      </w:pPr>
      <w:r>
        <w:t xml:space="preserve">Our innovative and growing company is looking for a cosmetology instructor. To join our growing team, please review the list of responsibilities and qualifications.</w:t>
      </w:r>
    </w:p>
    <w:p>
      <w:pPr>
        <w:pStyle w:val="Heading2"/>
      </w:pPr>
      <w:bookmarkStart w:id="22" w:name="responsibilities-for-cosmetology-instructor"/>
      <w:r>
        <w:t xml:space="preserve">Responsibilities for cosmetology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practical and client laboratory instruction and supervision</w:t>
      </w:r>
    </w:p>
    <w:p>
      <w:pPr>
        <w:pStyle w:val="Compact"/>
        <w:numPr>
          <w:numId w:val="1001"/>
          <w:ilvl w:val="0"/>
        </w:numPr>
      </w:pPr>
      <w:r>
        <w:t xml:space="preserve">Attend professional development activities that directly relate to job responsibilities and will enhance student success</w:t>
      </w:r>
    </w:p>
    <w:p>
      <w:pPr>
        <w:pStyle w:val="Compact"/>
        <w:numPr>
          <w:numId w:val="1001"/>
          <w:ilvl w:val="0"/>
        </w:numPr>
      </w:pPr>
      <w:r>
        <w:t xml:space="preserve">Provides professional instruction based on approved course syllabus</w:t>
      </w:r>
    </w:p>
    <w:p>
      <w:pPr>
        <w:pStyle w:val="Compact"/>
        <w:numPr>
          <w:numId w:val="1001"/>
          <w:ilvl w:val="0"/>
        </w:numPr>
      </w:pPr>
      <w:r>
        <w:t xml:space="preserve">Administers and grades class examinations</w:t>
      </w:r>
    </w:p>
    <w:p>
      <w:pPr>
        <w:pStyle w:val="Compact"/>
        <w:numPr>
          <w:numId w:val="1001"/>
          <w:ilvl w:val="0"/>
        </w:numPr>
      </w:pPr>
      <w:r>
        <w:t xml:space="preserve">Maintains records of student grades</w:t>
      </w:r>
    </w:p>
    <w:p>
      <w:pPr>
        <w:pStyle w:val="Compact"/>
        <w:numPr>
          <w:numId w:val="1001"/>
          <w:ilvl w:val="0"/>
        </w:numPr>
      </w:pPr>
      <w:r>
        <w:t xml:space="preserve">Ensures safety and security requirements are met in the training areas</w:t>
      </w:r>
    </w:p>
    <w:p>
      <w:pPr>
        <w:pStyle w:val="Compact"/>
        <w:numPr>
          <w:numId w:val="1001"/>
          <w:ilvl w:val="0"/>
        </w:numPr>
      </w:pPr>
      <w:r>
        <w:t xml:space="preserve">Meets with students, staff members, supervisors as needed</w:t>
      </w:r>
    </w:p>
    <w:p>
      <w:pPr>
        <w:pStyle w:val="Compact"/>
        <w:numPr>
          <w:numId w:val="1001"/>
          <w:ilvl w:val="0"/>
        </w:numPr>
      </w:pPr>
      <w:r>
        <w:t xml:space="preserve">Prepares and delivers instructional material and oversees appropriate learning laboratories</w:t>
      </w:r>
    </w:p>
    <w:p>
      <w:pPr>
        <w:pStyle w:val="Compact"/>
        <w:numPr>
          <w:numId w:val="1001"/>
          <w:ilvl w:val="0"/>
        </w:numPr>
      </w:pPr>
      <w:r>
        <w:t xml:space="preserve">Works with colleagues and administration to provide an appropriate and safe learning environment with good experiences for the student</w:t>
      </w:r>
    </w:p>
    <w:p>
      <w:pPr>
        <w:pStyle w:val="Compact"/>
        <w:numPr>
          <w:numId w:val="1001"/>
          <w:ilvl w:val="0"/>
        </w:numPr>
      </w:pPr>
      <w:r>
        <w:t xml:space="preserve">Promotes the program and vocational education in the community and schools</w:t>
      </w:r>
    </w:p>
    <w:p>
      <w:pPr>
        <w:pStyle w:val="Heading2"/>
      </w:pPr>
      <w:bookmarkStart w:id="23" w:name="qualifications-for-cosmetology-instructor"/>
      <w:r>
        <w:t xml:space="preserve">Qualifications for cosmetology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Complies and submits reports in a timely manner</w:t>
      </w:r>
    </w:p>
    <w:p>
      <w:pPr>
        <w:pStyle w:val="Compact"/>
        <w:numPr>
          <w:numId w:val="1002"/>
          <w:ilvl w:val="0"/>
        </w:numPr>
      </w:pPr>
      <w:r>
        <w:t xml:space="preserve">Constructs training modules, tools, materials, supplies and equipment to comply with local requirements for safety and security needs and in accordance with state and federal work standards</w:t>
      </w:r>
    </w:p>
    <w:p>
      <w:pPr>
        <w:pStyle w:val="Compact"/>
        <w:numPr>
          <w:numId w:val="1002"/>
          <w:ilvl w:val="0"/>
        </w:numPr>
      </w:pPr>
      <w:r>
        <w:t xml:space="preserve">Ensures students are instructed in and follow all safety rules for operating equipment and using tools</w:t>
      </w:r>
    </w:p>
    <w:p>
      <w:pPr>
        <w:pStyle w:val="Compact"/>
        <w:numPr>
          <w:numId w:val="1002"/>
          <w:ilvl w:val="0"/>
        </w:numPr>
      </w:pPr>
      <w:r>
        <w:t xml:space="preserve">Ensures classrooms and work areas are properly cleaned and maintained at all times</w:t>
      </w:r>
    </w:p>
    <w:p>
      <w:pPr>
        <w:pStyle w:val="Compact"/>
        <w:numPr>
          <w:numId w:val="1002"/>
          <w:ilvl w:val="0"/>
        </w:numPr>
      </w:pPr>
      <w:r>
        <w:t xml:space="preserve">Maintains a secure training and work area that proves freedom of movement for students during performance of work and training assignments and complies with the security requirements of the organization</w:t>
      </w:r>
    </w:p>
    <w:p>
      <w:pPr>
        <w:pStyle w:val="Compact"/>
        <w:numPr>
          <w:numId w:val="1002"/>
          <w:ilvl w:val="0"/>
        </w:numPr>
      </w:pPr>
      <w:r>
        <w:t xml:space="preserve">Ensures work-related projects are successfully completed and that they meet industrial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ology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ology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2021-10-28T13:05:27Z</dcterms:created>
  <dcterms:modified xsi:type="dcterms:W3CDTF">2021-10-28T13:05:27Z</dcterms:modified>
</cp:coreProperties>
</file>