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https://www.velvetjobs.com/job-descriptions/correctional-nurse</w:t>
        </w:r>
      </w:hyperlink>
    </w:p>
    <w:p>
      <w:pPr>
        <w:pStyle w:val="Heading1"/>
      </w:pPr>
      <w:bookmarkStart w:id="21" w:name="example-of-correctional-nurse-job-description"/>
      <w:r>
        <w:t xml:space="preserve">Example of Correctional Nurse Job Description</w:t>
      </w:r>
      <w:bookmarkEnd w:id="21"/>
    </w:p>
    <w:p>
      <w:pPr>
        <w:pStyle w:val="Compact"/>
      </w:pPr>
      <w:r>
        <w:t xml:space="preserve">Our innovative and growing company is looking for a correctional nurse. To join our growing team, please review the list of responsibilities and qualifications.</w:t>
      </w:r>
    </w:p>
    <w:p>
      <w:pPr>
        <w:pStyle w:val="Heading2"/>
      </w:pPr>
      <w:bookmarkStart w:id="22" w:name="responsibilities-for-correctional-nurse"/>
      <w:r>
        <w:t xml:space="preserve">Responsibilities for correctional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Prescribes medication as needed</w:t>
      </w:r>
    </w:p>
    <w:p>
      <w:pPr>
        <w:pStyle w:val="Compact"/>
        <w:numPr>
          <w:numId w:val="1001"/>
          <w:ilvl w:val="0"/>
        </w:numPr>
      </w:pPr>
      <w:r>
        <w:t xml:space="preserve">Orders, interprets and analyzes laboratory reports and findings</w:t>
      </w:r>
    </w:p>
    <w:p>
      <w:pPr>
        <w:pStyle w:val="Compact"/>
        <w:numPr>
          <w:numId w:val="1001"/>
          <w:ilvl w:val="0"/>
        </w:numPr>
      </w:pPr>
      <w:r>
        <w:t xml:space="preserve">Collaborates with medical services staff to ensure integrated care</w:t>
      </w:r>
    </w:p>
    <w:p>
      <w:pPr>
        <w:pStyle w:val="Compact"/>
        <w:numPr>
          <w:numId w:val="1001"/>
          <w:ilvl w:val="0"/>
        </w:numPr>
      </w:pPr>
      <w:r>
        <w:t xml:space="preserve">Documents all clinical encounters and medication management appointments in the health record in accordance with DRC policy and protocols</w:t>
      </w:r>
    </w:p>
    <w:p>
      <w:pPr>
        <w:pStyle w:val="Compact"/>
        <w:numPr>
          <w:numId w:val="1001"/>
          <w:ilvl w:val="0"/>
        </w:numPr>
      </w:pPr>
      <w:r>
        <w:t xml:space="preserve">Participates in treatment planning, treatment team meetings pertaining to his/her caseload inmates</w:t>
      </w:r>
    </w:p>
    <w:p>
      <w:pPr>
        <w:pStyle w:val="Compact"/>
        <w:numPr>
          <w:numId w:val="1001"/>
          <w:ilvl w:val="0"/>
        </w:numPr>
      </w:pPr>
      <w:r>
        <w:t xml:space="preserve">Provides psychiatric/mental health care services to offenders incarcerated in correctional institutions</w:t>
      </w:r>
    </w:p>
    <w:p>
      <w:pPr>
        <w:pStyle w:val="Compact"/>
        <w:numPr>
          <w:numId w:val="1001"/>
          <w:ilvl w:val="0"/>
        </w:numPr>
      </w:pPr>
      <w:r>
        <w:t xml:space="preserve">Provides clinical supervision and consultation for registered nurses and other mental health staff on issues pertaining to psychotropic medication management and other clinical issues</w:t>
      </w:r>
    </w:p>
    <w:p>
      <w:pPr>
        <w:pStyle w:val="Compact"/>
        <w:numPr>
          <w:numId w:val="1001"/>
          <w:ilvl w:val="0"/>
        </w:numPr>
      </w:pPr>
      <w:r>
        <w:t xml:space="preserve">Receives clinical supervision from collaborating physician on a regular basis</w:t>
      </w:r>
    </w:p>
    <w:p>
      <w:pPr>
        <w:pStyle w:val="Compact"/>
        <w:numPr>
          <w:numId w:val="1001"/>
          <w:ilvl w:val="0"/>
        </w:numPr>
      </w:pPr>
      <w:r>
        <w:t xml:space="preserve">Participates as a member of behavioral health staff in development of overall goals, objectives, standards, policies and guidelines for assigned mental health programs</w:t>
      </w:r>
    </w:p>
    <w:p>
      <w:pPr>
        <w:pStyle w:val="Compact"/>
        <w:numPr>
          <w:numId w:val="1001"/>
          <w:ilvl w:val="0"/>
        </w:numPr>
      </w:pPr>
      <w:r>
        <w:t xml:space="preserve">Execute medical regimens as prescribed by licensed Physicians, Dentists, Nurse Practitioners (NPs), Physician Assistants (PAs), and Podiatrists</w:t>
      </w:r>
    </w:p>
    <w:p>
      <w:pPr>
        <w:pStyle w:val="Heading2"/>
      </w:pPr>
      <w:bookmarkStart w:id="23" w:name="qualifications-for-correctional-nurse"/>
      <w:r>
        <w:t xml:space="preserve">Qualifications for correctional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two years successful clinical or community-based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ability and skills to communicate information to providers, the patient and their family, various medical staff, and community partners</w:t>
      </w:r>
    </w:p>
    <w:p>
      <w:pPr>
        <w:pStyle w:val="Compact"/>
        <w:numPr>
          <w:numId w:val="1002"/>
          <w:ilvl w:val="0"/>
        </w:numPr>
      </w:pPr>
      <w:r>
        <w:t xml:space="preserve">Strong organization skills and ability to work independently and in a team setting with minimal supervision</w:t>
      </w:r>
    </w:p>
    <w:p>
      <w:pPr>
        <w:pStyle w:val="Compact"/>
        <w:numPr>
          <w:numId w:val="1002"/>
          <w:ilvl w:val="0"/>
        </w:numPr>
      </w:pPr>
      <w:r>
        <w:t xml:space="preserve">Must have a minimum of one year of experience</w:t>
      </w:r>
    </w:p>
    <w:p>
      <w:pPr>
        <w:pStyle w:val="Compact"/>
        <w:numPr>
          <w:numId w:val="1002"/>
          <w:ilvl w:val="0"/>
        </w:numPr>
      </w:pPr>
      <w:r>
        <w:t xml:space="preserve">Jail Health Must have a minimum of one year of experience in a correctional health setting</w:t>
      </w:r>
    </w:p>
    <w:p>
      <w:pPr>
        <w:pStyle w:val="Compact"/>
        <w:numPr>
          <w:numId w:val="1002"/>
          <w:ilvl w:val="0"/>
        </w:numPr>
      </w:pPr>
      <w:r>
        <w:t xml:space="preserve">Other areas Prefer two years of experience in a hospital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rect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rect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2021-10-28T13:29:28Z</dcterms:created>
  <dcterms:modified xsi:type="dcterms:W3CDTF">2021-10-28T13:29:28Z</dcterms:modified>
</cp:coreProperties>
</file>