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https://www.velvetjobs.com/job-descriptions/corporate-staff-accountant</w:t>
        </w:r>
      </w:hyperlink>
    </w:p>
    <w:p>
      <w:pPr>
        <w:pStyle w:val="Heading1"/>
      </w:pPr>
      <w:bookmarkStart w:id="21" w:name="example-of-corporate-staff-accountant-job-description"/>
      <w:r>
        <w:t xml:space="preserve">Example of Corporate Staff Accountant Job Description</w:t>
      </w:r>
      <w:bookmarkEnd w:id="21"/>
    </w:p>
    <w:p>
      <w:pPr>
        <w:pStyle w:val="Compact"/>
      </w:pPr>
      <w:r>
        <w:t xml:space="preserve">Our company is looking for a corporate staff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staff-accountant"/>
      <w:r>
        <w:t xml:space="preserve">Responsibilities for corporate staff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trends, costs, financial commitments and obligations incurred to predict future expenses, recommend improvements to current processes, and identify potential errors in the accounting records</w:t>
      </w:r>
    </w:p>
    <w:p>
      <w:pPr>
        <w:pStyle w:val="Compact"/>
        <w:numPr>
          <w:numId w:val="1001"/>
          <w:ilvl w:val="0"/>
        </w:numPr>
      </w:pPr>
      <w:r>
        <w:t xml:space="preserve">Assists the Galvanizing Controller with month-end close process, assembling month-end financial statements, developing new financial statements, answering questions as they arise from remote locations, completes special assignments and projects</w:t>
      </w:r>
    </w:p>
    <w:p>
      <w:pPr>
        <w:pStyle w:val="Compact"/>
        <w:numPr>
          <w:numId w:val="1001"/>
          <w:ilvl w:val="0"/>
        </w:numPr>
      </w:pPr>
      <w:r>
        <w:t xml:space="preserve">Assists the Galvanizing Controller with month-end closing of general ledger and A/R &amp; A/P modules, maintaining fixed asset database, data entry and monthly report creation, preparation of income tax schedules and quarterly estimates, reconciliation of financial statements, and data within 10Q/K disclosures, preparation of monthly graphs and charts, reconciliation of accounts, preparation of schedules for quarter bonuses</w:t>
      </w:r>
    </w:p>
    <w:p>
      <w:pPr>
        <w:pStyle w:val="Compact"/>
        <w:numPr>
          <w:numId w:val="1001"/>
          <w:ilvl w:val="0"/>
        </w:numPr>
      </w:pPr>
      <w:r>
        <w:t xml:space="preserve">Performs special tasks and projects as assigned by Galvanizing Controller</w:t>
      </w:r>
    </w:p>
    <w:p>
      <w:pPr>
        <w:pStyle w:val="Compact"/>
        <w:numPr>
          <w:numId w:val="1001"/>
          <w:ilvl w:val="0"/>
        </w:numPr>
      </w:pPr>
      <w:r>
        <w:t xml:space="preserve">Maintain an efficient closing/consolidation process which meets the reporting needs of all organizational levels</w:t>
      </w:r>
    </w:p>
    <w:p>
      <w:pPr>
        <w:pStyle w:val="Compact"/>
        <w:numPr>
          <w:numId w:val="1001"/>
          <w:ilvl w:val="0"/>
        </w:numPr>
      </w:pPr>
      <w:r>
        <w:t xml:space="preserve">Record all journal entries related to various external and internal debt facilities</w:t>
      </w:r>
    </w:p>
    <w:p>
      <w:pPr>
        <w:pStyle w:val="Compact"/>
        <w:numPr>
          <w:numId w:val="1001"/>
          <w:ilvl w:val="0"/>
        </w:numPr>
      </w:pPr>
      <w:r>
        <w:t xml:space="preserve">Prepare and record quarterly income tax provision</w:t>
      </w:r>
    </w:p>
    <w:p>
      <w:pPr>
        <w:pStyle w:val="Compact"/>
        <w:numPr>
          <w:numId w:val="1001"/>
          <w:ilvl w:val="0"/>
        </w:numPr>
      </w:pPr>
      <w:r>
        <w:t xml:space="preserve">Complete monthly bank, debt and equity reconciliations on a timely basis</w:t>
      </w:r>
    </w:p>
    <w:p>
      <w:pPr>
        <w:pStyle w:val="Compact"/>
        <w:numPr>
          <w:numId w:val="1001"/>
          <w:ilvl w:val="0"/>
        </w:numPr>
      </w:pPr>
      <w:r>
        <w:t xml:space="preserve">Collect and review monthly rollforwards (income tax, fixed assets, intangibles, goodwill)</w:t>
      </w:r>
    </w:p>
    <w:p>
      <w:pPr>
        <w:pStyle w:val="Compact"/>
        <w:numPr>
          <w:numId w:val="1001"/>
          <w:ilvl w:val="0"/>
        </w:numPr>
      </w:pPr>
      <w:r>
        <w:t xml:space="preserve">Assist in maintaining consolidation tool (HFM)</w:t>
      </w:r>
    </w:p>
    <w:p>
      <w:pPr>
        <w:pStyle w:val="Heading2"/>
      </w:pPr>
      <w:bookmarkStart w:id="23" w:name="qualifications-for-corporate-staff-accountant"/>
      <w:r>
        <w:t xml:space="preserve">Qualifications for corporate staff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account reconciliation and general ledger accounting experience</w:t>
      </w:r>
    </w:p>
    <w:p>
      <w:pPr>
        <w:pStyle w:val="Compact"/>
        <w:numPr>
          <w:numId w:val="1002"/>
          <w:ilvl w:val="0"/>
        </w:numPr>
      </w:pPr>
      <w:r>
        <w:t xml:space="preserve">Solid understanding of GAAP and the ability to apply concepts to necessary situations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Suite with intermediate-level skills in Excel to perform analysis using pivot and lookup tables</w:t>
      </w:r>
    </w:p>
    <w:p>
      <w:pPr>
        <w:pStyle w:val="Compact"/>
        <w:numPr>
          <w:numId w:val="1002"/>
          <w:ilvl w:val="0"/>
        </w:numPr>
      </w:pPr>
      <w:r>
        <w:t xml:space="preserve">A great attitude, proactive and communicative</w:t>
      </w:r>
    </w:p>
    <w:p>
      <w:pPr>
        <w:pStyle w:val="Compact"/>
        <w:numPr>
          <w:numId w:val="1002"/>
          <w:ilvl w:val="0"/>
        </w:numPr>
      </w:pPr>
      <w:r>
        <w:t xml:space="preserve">Interested in pursuing a career in Accounting</w:t>
      </w:r>
    </w:p>
    <w:p>
      <w:pPr>
        <w:pStyle w:val="Compact"/>
        <w:numPr>
          <w:numId w:val="1002"/>
          <w:ilvl w:val="0"/>
        </w:numPr>
      </w:pPr>
      <w:r>
        <w:t xml:space="preserve">Support affiliate personnel with various adhoc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taf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taf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2021-10-28T13:32:16Z</dcterms:created>
  <dcterms:modified xsi:type="dcterms:W3CDTF">2021-10-28T13:32:16Z</dcterms:modified>
</cp:coreProperties>
</file>