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https://www.velvetjobs.com/job-descriptions/corporate-services-real-estate</w:t>
        </w:r>
      </w:hyperlink>
    </w:p>
    <w:p>
      <w:pPr>
        <w:pStyle w:val="Heading1"/>
      </w:pPr>
      <w:bookmarkStart w:id="21" w:name="example-of-corporate-services-real-estate-job-description"/>
      <w:r>
        <w:t xml:space="preserve">Example of Corporate Services &amp; Real Estate Job Description</w:t>
      </w:r>
      <w:bookmarkEnd w:id="21"/>
    </w:p>
    <w:p>
      <w:pPr>
        <w:pStyle w:val="Compact"/>
      </w:pPr>
      <w:r>
        <w:t xml:space="preserve">Our growing company is hiring for a corporate services &amp; real estate. If you are looking for an exciting place to work, please take a look at the list of qualifications below.</w:t>
      </w:r>
    </w:p>
    <w:p>
      <w:pPr>
        <w:pStyle w:val="Heading2"/>
      </w:pPr>
      <w:bookmarkStart w:id="22" w:name="responsibilities-for-corporate-services-real-estate"/>
      <w:r>
        <w:t xml:space="preserve">Responsibilities for corporate services &amp; real estate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solution deployments including user testing and change management activities</w:t>
      </w:r>
    </w:p>
    <w:p>
      <w:pPr>
        <w:pStyle w:val="Compact"/>
        <w:numPr>
          <w:numId w:val="1001"/>
          <w:ilvl w:val="0"/>
        </w:numPr>
      </w:pPr>
      <w:r>
        <w:t xml:space="preserve">Manage the Travel management information and business information solutions</w:t>
      </w:r>
    </w:p>
    <w:p>
      <w:pPr>
        <w:pStyle w:val="Compact"/>
        <w:numPr>
          <w:numId w:val="1001"/>
          <w:ilvl w:val="0"/>
        </w:numPr>
      </w:pPr>
      <w:r>
        <w:t xml:space="preserve">Perform vendor relationship owner (VRO) responsibilities for key Travel technology providers</w:t>
      </w:r>
    </w:p>
    <w:p>
      <w:pPr>
        <w:pStyle w:val="Compact"/>
        <w:numPr>
          <w:numId w:val="1001"/>
          <w:ilvl w:val="0"/>
        </w:numPr>
      </w:pPr>
      <w:r>
        <w:t xml:space="preserve">Ensuring that CRE&amp;WS contracts managed properly and all aspects of CRE&amp;WS contracts comply with the agreements</w:t>
      </w:r>
    </w:p>
    <w:p>
      <w:pPr>
        <w:pStyle w:val="Compact"/>
        <w:numPr>
          <w:numId w:val="1001"/>
          <w:ilvl w:val="0"/>
        </w:numPr>
      </w:pPr>
      <w:r>
        <w:t xml:space="preserve">Responsibility for the development of a new commercial model, including the financial performance per supplier and ensure the reflection of all financial aspects in plan</w:t>
      </w:r>
    </w:p>
    <w:p>
      <w:pPr>
        <w:pStyle w:val="Compact"/>
        <w:numPr>
          <w:numId w:val="1001"/>
          <w:ilvl w:val="0"/>
        </w:numPr>
      </w:pPr>
      <w:r>
        <w:t xml:space="preserve">Responsibility of the database of all CRE&amp;WS contracts and support the new facility management strategy</w:t>
      </w:r>
    </w:p>
    <w:p>
      <w:pPr>
        <w:pStyle w:val="Compact"/>
        <w:numPr>
          <w:numId w:val="1001"/>
          <w:ilvl w:val="0"/>
        </w:numPr>
      </w:pPr>
      <w:r>
        <w:t xml:space="preserve">Developing, analyzing and presenting various KPI’s gained from our CRE&amp;WS systems including recommended system process improvements</w:t>
      </w:r>
    </w:p>
    <w:p>
      <w:pPr>
        <w:pStyle w:val="Compact"/>
        <w:numPr>
          <w:numId w:val="1001"/>
          <w:ilvl w:val="0"/>
        </w:numPr>
      </w:pPr>
      <w:r>
        <w:t xml:space="preserve">Supporting to deliver the financial plan and provide support in all financial and operational aspects</w:t>
      </w:r>
    </w:p>
    <w:p>
      <w:pPr>
        <w:pStyle w:val="Compact"/>
        <w:numPr>
          <w:numId w:val="1001"/>
          <w:ilvl w:val="0"/>
        </w:numPr>
      </w:pPr>
      <w:r>
        <w:t xml:space="preserve">Establishing a regular meaningful financial reporting</w:t>
      </w:r>
    </w:p>
    <w:p>
      <w:pPr>
        <w:pStyle w:val="Compact"/>
        <w:numPr>
          <w:numId w:val="1001"/>
          <w:ilvl w:val="0"/>
        </w:numPr>
      </w:pPr>
      <w:r>
        <w:t xml:space="preserve">Supporting CRE&amp;WS projects and act as a SME for the work stream finance</w:t>
      </w:r>
    </w:p>
    <w:p>
      <w:pPr>
        <w:pStyle w:val="Heading2"/>
      </w:pPr>
      <w:bookmarkStart w:id="23" w:name="qualifications-for-corporate-services-real-estate"/>
      <w:r>
        <w:t xml:space="preserve">Qualifications for corporate services &amp; real estate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Supporting and deputising for the EMEA H&amp;S Director in developing GS policy and support CSRE leadership</w:t>
      </w:r>
    </w:p>
    <w:p>
      <w:pPr>
        <w:pStyle w:val="Compact"/>
        <w:numPr>
          <w:numId w:val="1002"/>
          <w:ilvl w:val="0"/>
        </w:numPr>
      </w:pPr>
      <w:r>
        <w:t xml:space="preserve">Providing oversight of the H&amp;S contract delivering H&amp;S services on behalf of the division, liaising with staff and suppliers on delivery/service issue</w:t>
      </w:r>
    </w:p>
    <w:p>
      <w:pPr>
        <w:pStyle w:val="Compact"/>
        <w:numPr>
          <w:numId w:val="1002"/>
          <w:ilvl w:val="0"/>
        </w:numPr>
      </w:pPr>
      <w:r>
        <w:t xml:space="preserve">Supporting the implementation and maintenance of the H&amp;S Management Systems</w:t>
      </w:r>
    </w:p>
    <w:p>
      <w:pPr>
        <w:pStyle w:val="Compact"/>
        <w:numPr>
          <w:numId w:val="1002"/>
          <w:ilvl w:val="0"/>
        </w:numPr>
      </w:pPr>
      <w:r>
        <w:t xml:space="preserve">Building and maintaining relationships with CSRE business units</w:t>
      </w:r>
    </w:p>
    <w:p>
      <w:pPr>
        <w:pStyle w:val="Compact"/>
        <w:numPr>
          <w:numId w:val="1002"/>
          <w:ilvl w:val="0"/>
        </w:numPr>
      </w:pPr>
      <w:r>
        <w:t xml:space="preserve">Assisting with the writing, implementation and communication of H&amp;S policies, procedures and reports</w:t>
      </w:r>
    </w:p>
    <w:p>
      <w:pPr>
        <w:pStyle w:val="Compact"/>
        <w:numPr>
          <w:numId w:val="1002"/>
          <w:ilvl w:val="0"/>
        </w:numPr>
      </w:pPr>
      <w:r>
        <w:t xml:space="preserve">Liaising with external bodies and stakeholders including the HSE Executive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services-real-est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services-real-est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2021-10-28T18:32:19Z</dcterms:created>
  <dcterms:modified xsi:type="dcterms:W3CDTF">2021-10-28T18:32:19Z</dcterms:modified>
</cp:coreProperties>
</file>