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https://www.velvetjobs.com/job-descriptions/corporate-investment-bank-compliance</w:t>
        </w:r>
      </w:hyperlink>
    </w:p>
    <w:p>
      <w:pPr>
        <w:pStyle w:val="Heading1"/>
      </w:pPr>
      <w:bookmarkStart w:id="21" w:name="example-of-corporate-investment-bank-compliance-job-description"/>
      <w:r>
        <w:t xml:space="preserve">Example of Corporate &amp; Investment Bank-Compliance Job Description</w:t>
      </w:r>
      <w:bookmarkEnd w:id="21"/>
    </w:p>
    <w:p>
      <w:pPr>
        <w:pStyle w:val="Compact"/>
      </w:pPr>
      <w:r>
        <w:t xml:space="preserve">Our company is growing rapidly and is looking to fill the role of corporate &amp; investment bank-compliance.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investment-bank-compliance"/>
      <w:r>
        <w:t xml:space="preserve">Responsibilities for corporate &amp; investment bank-compliance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relevant Compliance monitoring activities</w:t>
      </w:r>
    </w:p>
    <w:p>
      <w:pPr>
        <w:pStyle w:val="Compact"/>
        <w:numPr>
          <w:numId w:val="1001"/>
          <w:ilvl w:val="0"/>
        </w:numPr>
      </w:pPr>
      <w:r>
        <w:t xml:space="preserve">Following PC Skills are required</w:t>
      </w:r>
    </w:p>
    <w:p>
      <w:pPr>
        <w:pStyle w:val="Compact"/>
        <w:numPr>
          <w:numId w:val="1001"/>
          <w:ilvl w:val="0"/>
        </w:numPr>
      </w:pPr>
      <w:r>
        <w:t xml:space="preserve">Excel (VBA, Macros) – Advanced</w:t>
      </w:r>
    </w:p>
    <w:p>
      <w:pPr>
        <w:pStyle w:val="Compact"/>
        <w:numPr>
          <w:numId w:val="1001"/>
          <w:ilvl w:val="0"/>
        </w:numPr>
      </w:pPr>
      <w:r>
        <w:t xml:space="preserve">Access (VBA) – Advanced</w:t>
      </w:r>
    </w:p>
    <w:p>
      <w:pPr>
        <w:pStyle w:val="Compact"/>
        <w:numPr>
          <w:numId w:val="1001"/>
          <w:ilvl w:val="0"/>
        </w:numPr>
      </w:pPr>
      <w:r>
        <w:t xml:space="preserve">SharePoint (InfoPath / SharePoint Designer) – Advanced</w:t>
      </w:r>
    </w:p>
    <w:p>
      <w:pPr>
        <w:pStyle w:val="Compact"/>
        <w:numPr>
          <w:numId w:val="1001"/>
          <w:ilvl w:val="0"/>
        </w:numPr>
      </w:pPr>
      <w:r>
        <w:t xml:space="preserve">Qlikview/business object - Advanced</w:t>
      </w:r>
    </w:p>
    <w:p>
      <w:pPr>
        <w:pStyle w:val="Heading2"/>
      </w:pPr>
      <w:bookmarkStart w:id="23" w:name="qualifications-for-corporate-investment-bank-compliance"/>
      <w:r>
        <w:t xml:space="preserve">Qualifications for corporate &amp; investment bank-compliance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of AML and KYC activities across Corporate and Investment Banking businesses and products</w:t>
      </w:r>
    </w:p>
    <w:p>
      <w:pPr>
        <w:pStyle w:val="Compact"/>
        <w:numPr>
          <w:numId w:val="1002"/>
          <w:ilvl w:val="0"/>
        </w:numPr>
      </w:pPr>
      <w:r>
        <w:t xml:space="preserve">In-depth understanding of audit practices and methodologies</w:t>
      </w:r>
    </w:p>
    <w:p>
      <w:pPr>
        <w:pStyle w:val="Compact"/>
        <w:numPr>
          <w:numId w:val="1002"/>
          <w:ilvl w:val="0"/>
        </w:numPr>
      </w:pPr>
      <w:r>
        <w:t xml:space="preserve">5+ years relevant experience in investment bank or broker-dealer operations</w:t>
      </w:r>
    </w:p>
    <w:p>
      <w:pPr>
        <w:pStyle w:val="Compact"/>
        <w:numPr>
          <w:numId w:val="1002"/>
          <w:ilvl w:val="0"/>
        </w:numPr>
      </w:pPr>
      <w:r>
        <w:t xml:space="preserve">Experience in drafting policies and procedures (specific experience drafting supervisory procedures and compliance policies beneficial)</w:t>
      </w:r>
    </w:p>
    <w:p>
      <w:pPr>
        <w:pStyle w:val="Compact"/>
        <w:numPr>
          <w:numId w:val="1002"/>
          <w:ilvl w:val="0"/>
        </w:numPr>
      </w:pPr>
      <w:r>
        <w:t xml:space="preserve">7-10 years of relevant work experience in business analyst / metrics / Business management role</w:t>
      </w:r>
    </w:p>
    <w:p>
      <w:pPr>
        <w:pStyle w:val="Compact"/>
        <w:numPr>
          <w:numId w:val="1002"/>
          <w:ilvl w:val="0"/>
        </w:numPr>
      </w:pPr>
      <w:r>
        <w:t xml:space="preserve">Ability execute and implement solution in a sustainable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investment-bank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investment-bank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2021-10-28T13:29:08Z</dcterms:created>
  <dcterms:modified xsi:type="dcterms:W3CDTF">2021-10-28T13:29:08Z</dcterms:modified>
</cp:coreProperties>
</file>