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https://www.velvetjobs.com/job-descriptions/corporate-financial-planning-analysis</w:t>
        </w:r>
      </w:hyperlink>
    </w:p>
    <w:p>
      <w:pPr>
        <w:pStyle w:val="Heading1"/>
      </w:pPr>
      <w:bookmarkStart w:id="21" w:name="example-of-corporate-financial-planning-analysis-job-description"/>
      <w:r>
        <w:t xml:space="preserve">Example of Corporate Financial Planning &amp; Analysis Job Description</w:t>
      </w:r>
      <w:bookmarkEnd w:id="21"/>
    </w:p>
    <w:p>
      <w:pPr>
        <w:pStyle w:val="Compact"/>
      </w:pPr>
      <w:r>
        <w:t xml:space="preserve">Our company is growing rapidly and is searching for experienced candidates for the position of corporate financial planning &amp; analysis.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financial-planning-analysis"/>
      <w:r>
        <w:t xml:space="preserve">Responsibilities for corporate financial planning &amp; analysis</w:t>
      </w:r>
      <w:bookmarkEnd w:id="22"/>
    </w:p>
    <w:p>
      <w:pPr>
        <w:pStyle w:val="Compact"/>
        <w:numPr>
          <w:numId w:val="1001"/>
          <w:ilvl w:val="0"/>
        </w:numPr>
      </w:pPr>
      <w:r>
        <w:t xml:space="preserve">Lead the capital request approval process for all non-retail projects</w:t>
      </w:r>
    </w:p>
    <w:p>
      <w:pPr>
        <w:pStyle w:val="Compact"/>
        <w:numPr>
          <w:numId w:val="1001"/>
          <w:ilvl w:val="0"/>
        </w:numPr>
      </w:pPr>
      <w:r>
        <w:t xml:space="preserve">Leads the capital committee process from managing the agenda to reviewing and creating the final capital package and finally running the monthly capital committee meeting</w:t>
      </w:r>
    </w:p>
    <w:p>
      <w:pPr>
        <w:pStyle w:val="Compact"/>
        <w:numPr>
          <w:numId w:val="1001"/>
          <w:ilvl w:val="0"/>
        </w:numPr>
      </w:pPr>
      <w:r>
        <w:t xml:space="preserve">Develops innovative approaches to complex problems and situations brought to you by various business units and finance teams</w:t>
      </w:r>
    </w:p>
    <w:p>
      <w:pPr>
        <w:pStyle w:val="Compact"/>
        <w:numPr>
          <w:numId w:val="1001"/>
          <w:ilvl w:val="0"/>
        </w:numPr>
      </w:pPr>
      <w:r>
        <w:t xml:space="preserve">Performs a wide array of ad-hoc analysis ranging in scope and complexity to support the enterprise level business and financial decisions</w:t>
      </w:r>
    </w:p>
    <w:p>
      <w:pPr>
        <w:pStyle w:val="Compact"/>
        <w:numPr>
          <w:numId w:val="1001"/>
          <w:ilvl w:val="0"/>
        </w:numPr>
      </w:pPr>
      <w:r>
        <w:t xml:space="preserve">Owns the Corporation’s Financial Planning process, both operationally and strategically</w:t>
      </w:r>
    </w:p>
    <w:p>
      <w:pPr>
        <w:pStyle w:val="Compact"/>
        <w:numPr>
          <w:numId w:val="1001"/>
          <w:ilvl w:val="0"/>
        </w:numPr>
      </w:pPr>
      <w:r>
        <w:t xml:space="preserve">Monitors the external landscape, including macro-economy and competitive performance, while integrating into our planning and decision making rhythm</w:t>
      </w:r>
    </w:p>
    <w:p>
      <w:pPr>
        <w:pStyle w:val="Compact"/>
        <w:numPr>
          <w:numId w:val="1001"/>
          <w:ilvl w:val="0"/>
        </w:numPr>
      </w:pPr>
      <w:r>
        <w:t xml:space="preserve">Responsible for the high level reporting and analytics of total company G&amp;A involving forecasting, annual planning and strategic plan</w:t>
      </w:r>
    </w:p>
    <w:p>
      <w:pPr>
        <w:pStyle w:val="Compact"/>
        <w:numPr>
          <w:numId w:val="1001"/>
          <w:ilvl w:val="0"/>
        </w:numPr>
      </w:pPr>
      <w:r>
        <w:t xml:space="preserve">Support timely and accurate forecasting and budgeting for cost center managers and senior management</w:t>
      </w:r>
    </w:p>
    <w:p>
      <w:pPr>
        <w:pStyle w:val="Compact"/>
        <w:numPr>
          <w:numId w:val="1001"/>
          <w:ilvl w:val="0"/>
        </w:numPr>
      </w:pPr>
      <w:r>
        <w:t xml:space="preserve">Compile monthly reporting and ad-hoc reporting requests</w:t>
      </w:r>
    </w:p>
    <w:p>
      <w:pPr>
        <w:pStyle w:val="Compact"/>
        <w:numPr>
          <w:numId w:val="1001"/>
          <w:ilvl w:val="0"/>
        </w:numPr>
      </w:pPr>
      <w:r>
        <w:t xml:space="preserve">Assist with monthly close process – reconciling headcount, preparing accruals, monitoring actuals</w:t>
      </w:r>
    </w:p>
    <w:p>
      <w:pPr>
        <w:pStyle w:val="Heading2"/>
      </w:pPr>
      <w:bookmarkStart w:id="23" w:name="qualifications-for-corporate-financial-planning-analysis"/>
      <w:r>
        <w:t xml:space="preserve">Qualifications for corporate financial planning &amp; analysis</w:t>
      </w:r>
      <w:bookmarkEnd w:id="23"/>
    </w:p>
    <w:p>
      <w:pPr>
        <w:pStyle w:val="Compact"/>
        <w:numPr>
          <w:numId w:val="1002"/>
          <w:ilvl w:val="0"/>
        </w:numPr>
      </w:pPr>
      <w:r>
        <w:t xml:space="preserve">Oversees the monthly results process, working closely with the cost center owners and accounting to ensure results are in line with expectations and GAAP</w:t>
      </w:r>
    </w:p>
    <w:p>
      <w:pPr>
        <w:pStyle w:val="Compact"/>
        <w:numPr>
          <w:numId w:val="1002"/>
          <w:ilvl w:val="0"/>
        </w:numPr>
      </w:pPr>
      <w:r>
        <w:t xml:space="preserve">Analyze LOB business models, earnings sensitivities, and strategic initiatives to enable better understanding of individual LOB financial results within the Firmwide P&amp;A team</w:t>
      </w:r>
    </w:p>
    <w:p>
      <w:pPr>
        <w:pStyle w:val="Compact"/>
        <w:numPr>
          <w:numId w:val="1002"/>
          <w:ilvl w:val="0"/>
        </w:numPr>
      </w:pPr>
      <w:r>
        <w:t xml:space="preserve">Experience in business case modeling</w:t>
      </w:r>
    </w:p>
    <w:p>
      <w:pPr>
        <w:pStyle w:val="Compact"/>
        <w:numPr>
          <w:numId w:val="1002"/>
          <w:ilvl w:val="0"/>
        </w:numPr>
      </w:pPr>
      <w:r>
        <w:t xml:space="preserve">Executive level communication and presentation ability is required</w:t>
      </w:r>
    </w:p>
    <w:p>
      <w:pPr>
        <w:pStyle w:val="Compact"/>
        <w:numPr>
          <w:numId w:val="1002"/>
          <w:ilvl w:val="0"/>
        </w:numPr>
      </w:pPr>
      <w:r>
        <w:t xml:space="preserve">Very organized, good time management</w:t>
      </w:r>
    </w:p>
    <w:p>
      <w:pPr>
        <w:pStyle w:val="Compact"/>
        <w:numPr>
          <w:numId w:val="1002"/>
          <w:ilvl w:val="0"/>
        </w:numPr>
      </w:pPr>
      <w:r>
        <w:t xml:space="preserve">Financial analysis job functions, including budgeting, forecasting, planning and financial reporting (5+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financial-planning-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financial-planning-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2021-10-28T13:22:27Z</dcterms:created>
  <dcterms:modified xsi:type="dcterms:W3CDTF">2021-10-28T13:22:27Z</dcterms:modified>
</cp:coreProperties>
</file>