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https://www.velvetjobs.com/job-descriptions/corporate-financial-analyst</w:t>
        </w:r>
      </w:hyperlink>
    </w:p>
    <w:p>
      <w:pPr>
        <w:pStyle w:val="Heading1"/>
      </w:pPr>
      <w:bookmarkStart w:id="21" w:name="example-of-corporate-financial-analyst-job-description"/>
      <w:r>
        <w:t xml:space="preserve">Example of Corporate Financial Analyst Job Description</w:t>
      </w:r>
      <w:bookmarkEnd w:id="21"/>
    </w:p>
    <w:p>
      <w:pPr>
        <w:pStyle w:val="Compact"/>
      </w:pPr>
      <w:r>
        <w:t xml:space="preserve">Our growing company is hiring for a corporate financial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financial-analyst"/>
      <w:r>
        <w:t xml:space="preserve">Responsibilities for corporate financial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Consolidates inputs and reports results to Sr</w:t>
      </w:r>
    </w:p>
    <w:p>
      <w:pPr>
        <w:pStyle w:val="Compact"/>
        <w:numPr>
          <w:numId w:val="1001"/>
          <w:ilvl w:val="0"/>
        </w:numPr>
      </w:pPr>
      <w:r>
        <w:t xml:space="preserve">Partners with Treasury on Capital reporting and forecasting</w:t>
      </w:r>
    </w:p>
    <w:p>
      <w:pPr>
        <w:pStyle w:val="Compact"/>
        <w:numPr>
          <w:numId w:val="1001"/>
          <w:ilvl w:val="0"/>
        </w:numPr>
      </w:pPr>
      <w:r>
        <w:t xml:space="preserve">Supports annual capital planning process in partnership with VP, Finance and VP, Treasury</w:t>
      </w:r>
    </w:p>
    <w:p>
      <w:pPr>
        <w:pStyle w:val="Compact"/>
        <w:numPr>
          <w:numId w:val="1001"/>
          <w:ilvl w:val="0"/>
        </w:numPr>
      </w:pPr>
      <w:r>
        <w:t xml:space="preserve">Tracks monthly project spending and generates monthly reporting vs approved spending amounts</w:t>
      </w:r>
    </w:p>
    <w:p>
      <w:pPr>
        <w:pStyle w:val="Compact"/>
        <w:numPr>
          <w:numId w:val="1001"/>
          <w:ilvl w:val="0"/>
        </w:numPr>
      </w:pPr>
      <w:r>
        <w:t xml:space="preserve">Partnering with senior management to provide analysis with varying levels of complexity, including lease vs</w:t>
      </w:r>
    </w:p>
    <w:p>
      <w:pPr>
        <w:pStyle w:val="Compact"/>
        <w:numPr>
          <w:numId w:val="1001"/>
          <w:ilvl w:val="0"/>
        </w:numPr>
      </w:pPr>
      <w:r>
        <w:t xml:space="preserve">Serves as a project lead managing multi-step complex projects or several smaller less complex projects simultaneously</w:t>
      </w:r>
    </w:p>
    <w:p>
      <w:pPr>
        <w:pStyle w:val="Compact"/>
        <w:numPr>
          <w:numId w:val="1001"/>
          <w:ilvl w:val="0"/>
        </w:numPr>
      </w:pPr>
      <w:r>
        <w:t xml:space="preserve">Provides timely, accurate, and meaningful periodic and ad hoc reporting and analysis to support effective decision-making</w:t>
      </w:r>
    </w:p>
    <w:p>
      <w:pPr>
        <w:pStyle w:val="Compact"/>
        <w:numPr>
          <w:numId w:val="1001"/>
          <w:ilvl w:val="0"/>
        </w:numPr>
      </w:pPr>
      <w:r>
        <w:t xml:space="preserve">Serves as a department leader for group of less experienced financial analysts providing mentorship and guidance regarding best practices</w:t>
      </w:r>
    </w:p>
    <w:p>
      <w:pPr>
        <w:pStyle w:val="Compact"/>
        <w:numPr>
          <w:numId w:val="1001"/>
          <w:ilvl w:val="0"/>
        </w:numPr>
      </w:pPr>
      <w:r>
        <w:t xml:space="preserve">Support the preparation of the annual budget, monthly and quarterly forecasts, and outlook while building appropriate models to assist with analysis and reporting</w:t>
      </w:r>
    </w:p>
    <w:p>
      <w:pPr>
        <w:pStyle w:val="Compact"/>
        <w:numPr>
          <w:numId w:val="1001"/>
          <w:ilvl w:val="0"/>
        </w:numPr>
      </w:pPr>
      <w:r>
        <w:t xml:space="preserve">Provide thorough analysis and investigation</w:t>
      </w:r>
    </w:p>
    <w:p>
      <w:pPr>
        <w:pStyle w:val="Heading2"/>
      </w:pPr>
      <w:bookmarkStart w:id="23" w:name="qualifications-for-corporate-financial-analyst"/>
      <w:r>
        <w:t xml:space="preserve">Qualifications for corporate financial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interact and effectively communicate to senior management and teams of diverse nationalities</w:t>
      </w:r>
    </w:p>
    <w:p>
      <w:pPr>
        <w:pStyle w:val="Compact"/>
        <w:numPr>
          <w:numId w:val="1002"/>
          <w:ilvl w:val="0"/>
        </w:numPr>
      </w:pPr>
      <w:r>
        <w:t xml:space="preserve">Strong collaboration skills and the ability to influence and drive results without formal authority</w:t>
      </w:r>
    </w:p>
    <w:p>
      <w:pPr>
        <w:pStyle w:val="Compact"/>
        <w:numPr>
          <w:numId w:val="1002"/>
          <w:ilvl w:val="0"/>
        </w:numPr>
      </w:pPr>
      <w:r>
        <w:t xml:space="preserve">Sound judgment and ability to learn quickly and adapt to new situations</w:t>
      </w:r>
    </w:p>
    <w:p>
      <w:pPr>
        <w:pStyle w:val="Compact"/>
        <w:numPr>
          <w:numId w:val="1002"/>
          <w:ilvl w:val="0"/>
        </w:numPr>
      </w:pPr>
      <w:r>
        <w:t xml:space="preserve">Supporting key portions of the company’s free cash flow forecast</w:t>
      </w:r>
    </w:p>
    <w:p>
      <w:pPr>
        <w:pStyle w:val="Compact"/>
        <w:numPr>
          <w:numId w:val="1002"/>
          <w:ilvl w:val="0"/>
        </w:numPr>
      </w:pPr>
      <w:r>
        <w:t xml:space="preserve">Supporting corporate-level financial decision making on topics such as capital structure, foreign currency exposure, pricing and profit targets</w:t>
      </w:r>
    </w:p>
    <w:p>
      <w:pPr>
        <w:pStyle w:val="Compact"/>
        <w:numPr>
          <w:numId w:val="1002"/>
          <w:ilvl w:val="0"/>
        </w:numPr>
      </w:pPr>
      <w:r>
        <w:t xml:space="preserve">Performing financial scenario analysis to support senior management’s strategic decision makin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financi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financi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2021-10-28T13:14:59Z</dcterms:created>
  <dcterms:modified xsi:type="dcterms:W3CDTF">2021-10-28T13:14:59Z</dcterms:modified>
</cp:coreProperties>
</file>