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https://www.velvetjobs.com/job-descriptions/corporate-finance-analyst</w:t>
        </w:r>
      </w:hyperlink>
    </w:p>
    <w:p>
      <w:pPr>
        <w:pStyle w:val="Heading1"/>
      </w:pPr>
      <w:bookmarkStart w:id="21" w:name="example-of-corporate-finance-analyst-job-description"/>
      <w:r>
        <w:t xml:space="preserve">Example of Corporate Finance Analyst Job Description</w:t>
      </w:r>
      <w:bookmarkEnd w:id="21"/>
    </w:p>
    <w:p>
      <w:pPr>
        <w:pStyle w:val="Compact"/>
      </w:pPr>
      <w:r>
        <w:t xml:space="preserve">Our company is growing rapidly and is searching for experienced candidates for the position of corporate finance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finance-analyst"/>
      <w:r>
        <w:t xml:space="preserve">Responsibilities for corporate finance analyst</w:t>
      </w:r>
      <w:bookmarkEnd w:id="22"/>
    </w:p>
    <w:p>
      <w:pPr>
        <w:pStyle w:val="Compact"/>
        <w:numPr>
          <w:numId w:val="1001"/>
          <w:ilvl w:val="0"/>
        </w:numPr>
      </w:pPr>
      <w:r>
        <w:t xml:space="preserve">Experience with research tools (S&amp;P Capital IQ, Bloomberg )</w:t>
      </w:r>
    </w:p>
    <w:p>
      <w:pPr>
        <w:pStyle w:val="Compact"/>
        <w:numPr>
          <w:numId w:val="1001"/>
          <w:ilvl w:val="0"/>
        </w:numPr>
      </w:pPr>
      <w:r>
        <w:t xml:space="preserve">Some leadership experience or a desire to manage a small team</w:t>
      </w:r>
    </w:p>
    <w:p>
      <w:pPr>
        <w:pStyle w:val="Compact"/>
        <w:numPr>
          <w:numId w:val="1001"/>
          <w:ilvl w:val="0"/>
        </w:numPr>
      </w:pPr>
      <w:r>
        <w:t xml:space="preserve">Completed, progressing towards completion or an interest in completing a post-graduate qualification</w:t>
      </w:r>
    </w:p>
    <w:p>
      <w:pPr>
        <w:pStyle w:val="Compact"/>
        <w:numPr>
          <w:numId w:val="1001"/>
          <w:ilvl w:val="0"/>
        </w:numPr>
      </w:pPr>
      <w:r>
        <w:t xml:space="preserve">Indirect tax return preparation and submission GST, VAT, stamp duty for various APAC entities</w:t>
      </w:r>
    </w:p>
    <w:p>
      <w:pPr>
        <w:pStyle w:val="Compact"/>
        <w:numPr>
          <w:numId w:val="1001"/>
          <w:ilvl w:val="0"/>
        </w:numPr>
      </w:pPr>
      <w:r>
        <w:t xml:space="preserve">Create, support, prioritize and execute strategic initiatives across Aaron’s</w:t>
      </w:r>
    </w:p>
    <w:p>
      <w:pPr>
        <w:pStyle w:val="Compact"/>
        <w:numPr>
          <w:numId w:val="1001"/>
          <w:ilvl w:val="0"/>
        </w:numPr>
      </w:pPr>
      <w:r>
        <w:t xml:space="preserve">Conduct comprehensive analysis of complex data, with focus on developing actionable insights</w:t>
      </w:r>
    </w:p>
    <w:p>
      <w:pPr>
        <w:pStyle w:val="Compact"/>
        <w:numPr>
          <w:numId w:val="1001"/>
          <w:ilvl w:val="0"/>
        </w:numPr>
      </w:pPr>
      <w:r>
        <w:t xml:space="preserve">Develop strategic insights based on internal and external data and business analysis, including but not limited to analysis of markets, customers, and businesses</w:t>
      </w:r>
    </w:p>
    <w:p>
      <w:pPr>
        <w:pStyle w:val="Compact"/>
        <w:numPr>
          <w:numId w:val="1001"/>
          <w:ilvl w:val="0"/>
        </w:numPr>
      </w:pPr>
      <w:r>
        <w:t xml:space="preserve">Gather and distill competitive information and market analysis to create ideas and recommendations that may involve changes to the company’s operating practices and market focus</w:t>
      </w:r>
    </w:p>
    <w:p>
      <w:pPr>
        <w:pStyle w:val="Compact"/>
        <w:numPr>
          <w:numId w:val="1001"/>
          <w:ilvl w:val="0"/>
        </w:numPr>
      </w:pPr>
      <w:r>
        <w:t xml:space="preserve">Use financial analysis and other quantitative and qualitative techniques to assess a broad array of business issues and distill them into key items and proposed actions</w:t>
      </w:r>
    </w:p>
    <w:p>
      <w:pPr>
        <w:pStyle w:val="Compact"/>
        <w:numPr>
          <w:numId w:val="1001"/>
          <w:ilvl w:val="0"/>
        </w:numPr>
      </w:pPr>
      <w:r>
        <w:t xml:space="preserve">Calculate monthly allocations and charge back department’s costs to business stakeholders served by the department</w:t>
      </w:r>
    </w:p>
    <w:p>
      <w:pPr>
        <w:pStyle w:val="Heading2"/>
      </w:pPr>
      <w:bookmarkStart w:id="23" w:name="qualifications-for-corporate-finance-analyst"/>
      <w:r>
        <w:t xml:space="preserve">Qualifications for corporate finance analyst</w:t>
      </w:r>
      <w:bookmarkEnd w:id="23"/>
    </w:p>
    <w:p>
      <w:pPr>
        <w:pStyle w:val="Compact"/>
        <w:numPr>
          <w:numId w:val="1002"/>
          <w:ilvl w:val="0"/>
        </w:numPr>
      </w:pPr>
      <w:r>
        <w:t xml:space="preserve">Familiarity with debt capital markets, financial statement analysis and corporate credit rating analysis</w:t>
      </w:r>
    </w:p>
    <w:p>
      <w:pPr>
        <w:pStyle w:val="Compact"/>
        <w:numPr>
          <w:numId w:val="1002"/>
          <w:ilvl w:val="0"/>
        </w:numPr>
      </w:pPr>
      <w:r>
        <w:t xml:space="preserve">Bachelor degree in Business Administration or Commerce preferred</w:t>
      </w:r>
    </w:p>
    <w:p>
      <w:pPr>
        <w:pStyle w:val="Compact"/>
        <w:numPr>
          <w:numId w:val="1002"/>
          <w:ilvl w:val="0"/>
        </w:numPr>
      </w:pPr>
      <w:r>
        <w:t xml:space="preserve">Minimum of two (2) years accounting experience preferably in a related role</w:t>
      </w:r>
    </w:p>
    <w:p>
      <w:pPr>
        <w:pStyle w:val="Compact"/>
        <w:numPr>
          <w:numId w:val="1002"/>
          <w:ilvl w:val="0"/>
        </w:numPr>
      </w:pPr>
      <w:r>
        <w:t xml:space="preserve">Knowledge of Great Plains or similar accounting software</w:t>
      </w:r>
    </w:p>
    <w:p>
      <w:pPr>
        <w:pStyle w:val="Compact"/>
        <w:numPr>
          <w:numId w:val="1002"/>
          <w:ilvl w:val="0"/>
        </w:numPr>
      </w:pPr>
      <w:r>
        <w:t xml:space="preserve">Strong organizational, interpersonal and communication (written and oral) skills</w:t>
      </w:r>
    </w:p>
    <w:p>
      <w:pPr>
        <w:pStyle w:val="Compact"/>
        <w:numPr>
          <w:numId w:val="1002"/>
          <w:ilvl w:val="0"/>
        </w:numPr>
      </w:pPr>
      <w:r>
        <w:t xml:space="preserve">Excellent attention to detail and consistent high level of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2021-10-28T13:36:23Z</dcterms:created>
  <dcterms:modified xsi:type="dcterms:W3CDTF">2021-10-28T13:36:23Z</dcterms:modified>
</cp:coreProperties>
</file>