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https://www.velvetjobs.com/job-descriptions/corporate-executive</w:t>
        </w:r>
      </w:hyperlink>
    </w:p>
    <w:p>
      <w:pPr>
        <w:pStyle w:val="Heading1"/>
      </w:pPr>
      <w:bookmarkStart w:id="21" w:name="example-of-corporate-executive-job-description"/>
      <w:r>
        <w:t xml:space="preserve">Example of Corporate Executive Job Description</w:t>
      </w:r>
      <w:bookmarkEnd w:id="21"/>
    </w:p>
    <w:p>
      <w:pPr>
        <w:pStyle w:val="Compact"/>
      </w:pPr>
      <w:r>
        <w:t xml:space="preserve">Our company is growing rapidly and is hiring for a corporate executive. To join our growing team, please review the list of responsibilities and qualifications.</w:t>
      </w:r>
    </w:p>
    <w:p>
      <w:pPr>
        <w:pStyle w:val="Heading2"/>
      </w:pPr>
      <w:bookmarkStart w:id="22" w:name="responsibilities-for-corporate-executive"/>
      <w:r>
        <w:t xml:space="preserve">Responsibilities for corporate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emails and telephone queries</w:t>
      </w:r>
    </w:p>
    <w:p>
      <w:pPr>
        <w:pStyle w:val="Compact"/>
        <w:numPr>
          <w:numId w:val="1001"/>
          <w:ilvl w:val="0"/>
        </w:numPr>
      </w:pPr>
      <w:r>
        <w:t xml:space="preserve">Process and manage Expense Reports on behalf of SVP and VP</w:t>
      </w:r>
    </w:p>
    <w:p>
      <w:pPr>
        <w:pStyle w:val="Compact"/>
        <w:numPr>
          <w:numId w:val="1001"/>
          <w:ilvl w:val="0"/>
        </w:numPr>
      </w:pPr>
      <w:r>
        <w:t xml:space="preserve">Organise travel arrangements, itineraries, travel documentation and receipts</w:t>
      </w:r>
    </w:p>
    <w:p>
      <w:pPr>
        <w:pStyle w:val="Compact"/>
        <w:numPr>
          <w:numId w:val="1001"/>
          <w:ilvl w:val="0"/>
        </w:numPr>
      </w:pPr>
      <w:r>
        <w:t xml:space="preserve">Manage diaries, scheduling and co-ordinating internal and external meetings, conference calls and prepare all relevant meeting materials in advance</w:t>
      </w:r>
    </w:p>
    <w:p>
      <w:pPr>
        <w:pStyle w:val="Compact"/>
        <w:numPr>
          <w:numId w:val="1001"/>
          <w:ilvl w:val="0"/>
        </w:numPr>
      </w:pPr>
      <w:r>
        <w:t xml:space="preserve">Efficiently support the Corporate Communications budget by raising PO’s, process invoices, monitor and track all expenditure in a timely manner and input to the quarterly Comms Budget review</w:t>
      </w:r>
    </w:p>
    <w:p>
      <w:pPr>
        <w:pStyle w:val="Compact"/>
        <w:numPr>
          <w:numId w:val="1001"/>
          <w:ilvl w:val="0"/>
        </w:numPr>
      </w:pPr>
      <w:r>
        <w:t xml:space="preserve">Support and assist as required on key Comms events such as Town Hall, Leadership Offsite, Best Advice</w:t>
      </w:r>
    </w:p>
    <w:p>
      <w:pPr>
        <w:pStyle w:val="Compact"/>
        <w:numPr>
          <w:numId w:val="1001"/>
          <w:ilvl w:val="0"/>
        </w:numPr>
      </w:pPr>
      <w:r>
        <w:t xml:space="preserve">Assist Corp Comms team as required on various projects including communication campaigns, key events, team meetings and reports</w:t>
      </w:r>
    </w:p>
    <w:p>
      <w:pPr>
        <w:pStyle w:val="Compact"/>
        <w:numPr>
          <w:numId w:val="1001"/>
          <w:ilvl w:val="0"/>
        </w:numPr>
      </w:pPr>
      <w:r>
        <w:t xml:space="preserve">Triaging email and tasks</w:t>
      </w:r>
    </w:p>
    <w:p>
      <w:pPr>
        <w:pStyle w:val="Compact"/>
        <w:numPr>
          <w:numId w:val="1001"/>
          <w:ilvl w:val="0"/>
        </w:numPr>
      </w:pPr>
      <w:r>
        <w:t xml:space="preserve">Offering support for ad hoc projects such as proofreading and editing</w:t>
      </w:r>
    </w:p>
    <w:p>
      <w:pPr>
        <w:pStyle w:val="Compact"/>
        <w:numPr>
          <w:numId w:val="1001"/>
          <w:ilvl w:val="0"/>
        </w:numPr>
      </w:pPr>
      <w:r>
        <w:t xml:space="preserve">Leadership Team meetings and Team meetings - set agendas, attend, take minutes, handle follow-up</w:t>
      </w:r>
    </w:p>
    <w:p>
      <w:pPr>
        <w:pStyle w:val="Heading2"/>
      </w:pPr>
      <w:bookmarkStart w:id="23" w:name="qualifications-for-corporate-executive"/>
      <w:r>
        <w:t xml:space="preserve">Qualifications for corporate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the correspondence you produce and its filing</w:t>
      </w:r>
    </w:p>
    <w:p>
      <w:pPr>
        <w:pStyle w:val="Compact"/>
        <w:numPr>
          <w:numId w:val="1002"/>
          <w:ilvl w:val="0"/>
        </w:numPr>
      </w:pPr>
      <w:r>
        <w:t xml:space="preserve">Responsible for drafting reports for submission to clients, ensuring there are no errors</w:t>
      </w:r>
    </w:p>
    <w:p>
      <w:pPr>
        <w:pStyle w:val="Compact"/>
        <w:numPr>
          <w:numId w:val="1002"/>
          <w:ilvl w:val="0"/>
        </w:numPr>
      </w:pPr>
      <w:r>
        <w:t xml:space="preserve">Assist in preparing technical seminars and to promote wider technical knowledge of your department</w:t>
      </w:r>
    </w:p>
    <w:p>
      <w:pPr>
        <w:pStyle w:val="Compact"/>
        <w:numPr>
          <w:numId w:val="1002"/>
          <w:ilvl w:val="0"/>
        </w:numPr>
      </w:pPr>
      <w:r>
        <w:t xml:space="preserve">Ability to work accurately under pressure of deadlines - must be able to work overtime, sometimes on short notice</w:t>
      </w:r>
    </w:p>
    <w:p>
      <w:pPr>
        <w:pStyle w:val="Compact"/>
        <w:numPr>
          <w:numId w:val="1002"/>
          <w:ilvl w:val="0"/>
        </w:numPr>
      </w:pPr>
      <w:r>
        <w:t xml:space="preserve">Bachelor’s degree with a major in communications, economics, commerce or marketing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skills in both English and Mandarin in order to create effective commentaries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2021-10-28T12:58:51Z</dcterms:created>
  <dcterms:modified xsi:type="dcterms:W3CDTF">2021-10-28T12:58:51Z</dcterms:modified>
</cp:coreProperties>
</file>